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208" w:rsidRPr="00F05208" w:rsidRDefault="00F05208" w:rsidP="00F05208">
      <w:pPr>
        <w:pStyle w:val="Default"/>
        <w:jc w:val="center"/>
        <w:rPr>
          <w:b/>
          <w:bCs/>
        </w:rPr>
      </w:pPr>
      <w:r w:rsidRPr="00F05208">
        <w:rPr>
          <w:b/>
          <w:bCs/>
        </w:rPr>
        <w:t>EXERCICES FORMATIFS</w:t>
      </w:r>
    </w:p>
    <w:p w:rsidR="00F05208" w:rsidRPr="00F05208" w:rsidRDefault="00F05208" w:rsidP="00F05208">
      <w:pPr>
        <w:pStyle w:val="Default"/>
        <w:jc w:val="center"/>
        <w:rPr>
          <w:b/>
          <w:bCs/>
        </w:rPr>
      </w:pPr>
    </w:p>
    <w:p w:rsidR="00F05208" w:rsidRPr="00F05208" w:rsidRDefault="00F05208" w:rsidP="00F05208">
      <w:pPr>
        <w:pStyle w:val="Default"/>
        <w:jc w:val="center"/>
        <w:rPr>
          <w:b/>
          <w:bCs/>
        </w:rPr>
      </w:pPr>
      <w:r w:rsidRPr="00F05208">
        <w:rPr>
          <w:b/>
          <w:bCs/>
        </w:rPr>
        <w:t>CHAPITRE 6</w:t>
      </w:r>
    </w:p>
    <w:p w:rsidR="00F05208" w:rsidRPr="00F05208" w:rsidRDefault="00F05208" w:rsidP="00F05208">
      <w:pPr>
        <w:pStyle w:val="Default"/>
        <w:rPr>
          <w:b/>
          <w:bCs/>
        </w:rPr>
      </w:pPr>
    </w:p>
    <w:p w:rsidR="00F05208" w:rsidRPr="00F05208" w:rsidRDefault="00F05208" w:rsidP="00F05208">
      <w:pPr>
        <w:pStyle w:val="Default"/>
        <w:rPr>
          <w:b/>
          <w:bCs/>
        </w:rPr>
      </w:pPr>
    </w:p>
    <w:p w:rsidR="00F05208" w:rsidRDefault="00F05208" w:rsidP="00F05208">
      <w:pPr>
        <w:pStyle w:val="Default"/>
      </w:pPr>
    </w:p>
    <w:p w:rsidR="00F05208" w:rsidRPr="00922C78" w:rsidRDefault="00F05208" w:rsidP="00F05208">
      <w:pPr>
        <w:pStyle w:val="Default"/>
        <w:numPr>
          <w:ilvl w:val="0"/>
          <w:numId w:val="1"/>
        </w:numPr>
        <w:rPr>
          <w:sz w:val="23"/>
          <w:szCs w:val="23"/>
        </w:rPr>
      </w:pPr>
      <w:r>
        <w:rPr>
          <w:b/>
          <w:bCs/>
          <w:sz w:val="23"/>
          <w:szCs w:val="23"/>
        </w:rPr>
        <w:t xml:space="preserve">Charles remet à Claude, son courtier immobilier, une somme de 10 000 $ accompagnant la promesse d’achat faite sur un immeuble. Que doit faire Claude de cette somme d’argent? </w:t>
      </w:r>
    </w:p>
    <w:p w:rsidR="00922C78" w:rsidRDefault="00922C78" w:rsidP="00922C78">
      <w:pPr>
        <w:pStyle w:val="Default"/>
        <w:ind w:left="720"/>
        <w:rPr>
          <w:b/>
          <w:bCs/>
          <w:sz w:val="23"/>
          <w:szCs w:val="23"/>
        </w:rPr>
      </w:pPr>
    </w:p>
    <w:p w:rsidR="00922C78" w:rsidRDefault="00922C78" w:rsidP="00922C78">
      <w:pPr>
        <w:pStyle w:val="Default"/>
        <w:ind w:left="720"/>
        <w:rPr>
          <w:b/>
          <w:bCs/>
          <w:sz w:val="23"/>
          <w:szCs w:val="23"/>
        </w:rPr>
      </w:pPr>
      <w:r>
        <w:rPr>
          <w:b/>
          <w:bCs/>
          <w:sz w:val="23"/>
          <w:szCs w:val="23"/>
        </w:rPr>
        <w:t>Réponse :</w:t>
      </w:r>
    </w:p>
    <w:p w:rsidR="00922C78" w:rsidRDefault="00922C78" w:rsidP="00922C78">
      <w:pPr>
        <w:pStyle w:val="Default"/>
        <w:ind w:left="720"/>
        <w:rPr>
          <w:b/>
          <w:bCs/>
          <w:sz w:val="23"/>
          <w:szCs w:val="23"/>
        </w:rPr>
      </w:pPr>
    </w:p>
    <w:p w:rsidR="00922C78" w:rsidRDefault="00922C78" w:rsidP="00922C78">
      <w:pPr>
        <w:pStyle w:val="Default"/>
        <w:ind w:left="720"/>
        <w:rPr>
          <w:sz w:val="23"/>
          <w:szCs w:val="23"/>
        </w:rPr>
      </w:pPr>
      <w:r>
        <w:rPr>
          <w:b/>
          <w:bCs/>
          <w:sz w:val="23"/>
          <w:szCs w:val="23"/>
        </w:rPr>
        <w:t>La déposer sans délai dans un compte en fidéicommis. Si la somme est en argent comptant, remettre un reçu au déposant sur réception.</w:t>
      </w:r>
    </w:p>
    <w:p w:rsidR="00F05208" w:rsidRDefault="00F05208" w:rsidP="00F05208">
      <w:pPr>
        <w:pStyle w:val="Default"/>
        <w:ind w:left="720"/>
      </w:pPr>
    </w:p>
    <w:p w:rsidR="00F05208" w:rsidRPr="00922C78" w:rsidRDefault="00F05208" w:rsidP="00F05208">
      <w:pPr>
        <w:pStyle w:val="Default"/>
        <w:numPr>
          <w:ilvl w:val="0"/>
          <w:numId w:val="1"/>
        </w:numPr>
        <w:rPr>
          <w:sz w:val="23"/>
          <w:szCs w:val="23"/>
        </w:rPr>
      </w:pPr>
      <w:r>
        <w:rPr>
          <w:b/>
          <w:bCs/>
          <w:sz w:val="23"/>
          <w:szCs w:val="23"/>
        </w:rPr>
        <w:t xml:space="preserve">Est-il toujours obligatoire pour un courtier d’ouvrir un compte en fidéicommis? Expliquez votre réponse. </w:t>
      </w:r>
    </w:p>
    <w:p w:rsidR="00922C78" w:rsidRDefault="00922C78" w:rsidP="00922C78">
      <w:pPr>
        <w:pStyle w:val="Default"/>
        <w:ind w:left="720"/>
        <w:rPr>
          <w:b/>
          <w:bCs/>
          <w:sz w:val="23"/>
          <w:szCs w:val="23"/>
        </w:rPr>
      </w:pPr>
    </w:p>
    <w:p w:rsidR="00922C78" w:rsidRDefault="00922C78" w:rsidP="00922C78">
      <w:pPr>
        <w:pStyle w:val="Default"/>
        <w:ind w:left="720"/>
        <w:rPr>
          <w:b/>
          <w:bCs/>
          <w:sz w:val="23"/>
          <w:szCs w:val="23"/>
        </w:rPr>
      </w:pPr>
      <w:r>
        <w:rPr>
          <w:b/>
          <w:bCs/>
          <w:sz w:val="23"/>
          <w:szCs w:val="23"/>
        </w:rPr>
        <w:t>Réponse :</w:t>
      </w:r>
    </w:p>
    <w:p w:rsidR="00922C78" w:rsidRDefault="00922C78" w:rsidP="00922C78">
      <w:pPr>
        <w:pStyle w:val="Default"/>
        <w:ind w:left="720"/>
        <w:rPr>
          <w:b/>
          <w:bCs/>
          <w:sz w:val="23"/>
          <w:szCs w:val="23"/>
        </w:rPr>
      </w:pPr>
    </w:p>
    <w:p w:rsidR="00922C78" w:rsidRPr="00F05208" w:rsidRDefault="00922C78" w:rsidP="00922C78">
      <w:pPr>
        <w:pStyle w:val="Default"/>
        <w:ind w:left="720"/>
        <w:rPr>
          <w:sz w:val="23"/>
          <w:szCs w:val="23"/>
        </w:rPr>
      </w:pPr>
      <w:r>
        <w:rPr>
          <w:b/>
          <w:bCs/>
          <w:sz w:val="23"/>
          <w:szCs w:val="23"/>
        </w:rPr>
        <w:t>Non. Pas s’il est au service d’une agence, s’il travaille pour l’OACIQ ou s.il est employé d’une personne qui n’est pas une agence et ne se livre pas à une opération de courtage</w:t>
      </w:r>
    </w:p>
    <w:p w:rsidR="00F05208" w:rsidRDefault="00F05208" w:rsidP="00F05208">
      <w:pPr>
        <w:pStyle w:val="Default"/>
      </w:pPr>
    </w:p>
    <w:p w:rsidR="00F05208" w:rsidRPr="00922C78" w:rsidRDefault="00F05208" w:rsidP="00F05208">
      <w:pPr>
        <w:pStyle w:val="Default"/>
        <w:numPr>
          <w:ilvl w:val="0"/>
          <w:numId w:val="1"/>
        </w:numPr>
        <w:rPr>
          <w:sz w:val="23"/>
          <w:szCs w:val="23"/>
        </w:rPr>
      </w:pPr>
      <w:r>
        <w:rPr>
          <w:b/>
          <w:bCs/>
          <w:sz w:val="23"/>
          <w:szCs w:val="23"/>
        </w:rPr>
        <w:t xml:space="preserve">Un montant de 5 000 $ en espèces a été remis à son courtier par Charles au moment où celui-ci a signé une promesse d’achat présentable au vendeur dans les 48 heures de sa signature. Le courtier a immédiatement déposé cette somme dans son compte général en fidéicommis. Le vendeur refuse l’offre. Le courtier devra alors remettre l’argent à son client qui insiste pour le recevoir en argent comptant. Le courtier pourra-t-il acquiescer à la demande de Charles? Justifiez votre réponse. </w:t>
      </w:r>
    </w:p>
    <w:p w:rsidR="00922C78" w:rsidRDefault="00922C78" w:rsidP="00922C78">
      <w:pPr>
        <w:pStyle w:val="Default"/>
        <w:ind w:left="720"/>
        <w:rPr>
          <w:b/>
          <w:bCs/>
          <w:sz w:val="23"/>
          <w:szCs w:val="23"/>
        </w:rPr>
      </w:pPr>
    </w:p>
    <w:p w:rsidR="00922C78" w:rsidRDefault="00922C78" w:rsidP="00922C78">
      <w:pPr>
        <w:pStyle w:val="Default"/>
        <w:ind w:left="720"/>
        <w:rPr>
          <w:b/>
          <w:bCs/>
          <w:sz w:val="23"/>
          <w:szCs w:val="23"/>
        </w:rPr>
      </w:pPr>
      <w:r>
        <w:rPr>
          <w:b/>
          <w:bCs/>
          <w:sz w:val="23"/>
          <w:szCs w:val="23"/>
        </w:rPr>
        <w:t>Réponse :</w:t>
      </w:r>
    </w:p>
    <w:p w:rsidR="00922C78" w:rsidRDefault="00922C78" w:rsidP="00922C78">
      <w:pPr>
        <w:pStyle w:val="Default"/>
        <w:ind w:left="720"/>
        <w:rPr>
          <w:b/>
          <w:bCs/>
          <w:sz w:val="23"/>
          <w:szCs w:val="23"/>
        </w:rPr>
      </w:pPr>
    </w:p>
    <w:p w:rsidR="00922C78" w:rsidRDefault="00922C78" w:rsidP="00922C78">
      <w:pPr>
        <w:pStyle w:val="Default"/>
        <w:ind w:left="720"/>
        <w:rPr>
          <w:sz w:val="23"/>
          <w:szCs w:val="23"/>
        </w:rPr>
      </w:pPr>
      <w:r>
        <w:rPr>
          <w:b/>
          <w:bCs/>
          <w:sz w:val="23"/>
          <w:szCs w:val="23"/>
        </w:rPr>
        <w:t>Non, il doit rembourser le client par virement bancaire ou par chèque.</w:t>
      </w:r>
    </w:p>
    <w:p w:rsidR="00F05208" w:rsidRDefault="00F05208" w:rsidP="00F05208">
      <w:pPr>
        <w:pStyle w:val="Default"/>
        <w:ind w:left="720"/>
      </w:pPr>
    </w:p>
    <w:p w:rsidR="00F05208" w:rsidRPr="00922C78" w:rsidRDefault="00F05208" w:rsidP="00F05208">
      <w:pPr>
        <w:pStyle w:val="Default"/>
        <w:numPr>
          <w:ilvl w:val="0"/>
          <w:numId w:val="1"/>
        </w:numPr>
        <w:rPr>
          <w:sz w:val="23"/>
          <w:szCs w:val="23"/>
        </w:rPr>
      </w:pPr>
      <w:r>
        <w:rPr>
          <w:b/>
          <w:bCs/>
          <w:sz w:val="23"/>
          <w:szCs w:val="23"/>
        </w:rPr>
        <w:t xml:space="preserve">Lors d’une inspection professionnelle, on constate qu’un courtier se serait approprié une somme de 10 000 $ à même son compte en fidéicommis. Que doit faire le comité d’inspection professionnelle? </w:t>
      </w:r>
    </w:p>
    <w:p w:rsidR="00922C78" w:rsidRDefault="00922C78" w:rsidP="00922C78">
      <w:pPr>
        <w:pStyle w:val="Default"/>
        <w:ind w:left="720"/>
        <w:rPr>
          <w:b/>
          <w:bCs/>
          <w:sz w:val="23"/>
          <w:szCs w:val="23"/>
        </w:rPr>
      </w:pPr>
    </w:p>
    <w:p w:rsidR="00922C78" w:rsidRDefault="00922C78" w:rsidP="00922C78">
      <w:pPr>
        <w:pStyle w:val="Default"/>
        <w:ind w:left="720"/>
        <w:rPr>
          <w:b/>
          <w:bCs/>
          <w:sz w:val="23"/>
          <w:szCs w:val="23"/>
        </w:rPr>
      </w:pPr>
      <w:r>
        <w:rPr>
          <w:b/>
          <w:bCs/>
          <w:sz w:val="23"/>
          <w:szCs w:val="23"/>
        </w:rPr>
        <w:t>Informer le syndic et aussi, il peut se prévaloir des dispositions de l’article 41 du règlement :</w:t>
      </w:r>
    </w:p>
    <w:p w:rsidR="00922C78" w:rsidRPr="00922C78" w:rsidRDefault="00950212" w:rsidP="00922C78">
      <w:pPr>
        <w:shd w:val="clear" w:color="auto" w:fill="FFFFFF"/>
        <w:spacing w:after="0" w:line="240" w:lineRule="auto"/>
        <w:ind w:firstLine="708"/>
        <w:jc w:val="both"/>
        <w:rPr>
          <w:rFonts w:ascii="Arial" w:eastAsia="Times New Roman" w:hAnsi="Arial" w:cs="Arial"/>
          <w:color w:val="333333"/>
          <w:lang w:val="fr-FR" w:eastAsia="fr-CA"/>
        </w:rPr>
      </w:pPr>
      <w:r>
        <w:rPr>
          <w:rFonts w:ascii="Arial" w:eastAsia="Times New Roman" w:hAnsi="Arial" w:cs="Arial"/>
          <w:color w:val="333333"/>
          <w:lang w:val="fr-FR" w:eastAsia="fr-CA"/>
        </w:rPr>
        <w:t xml:space="preserve">« </w:t>
      </w:r>
      <w:r w:rsidR="00922C78" w:rsidRPr="00922C78">
        <w:rPr>
          <w:rFonts w:ascii="Arial" w:eastAsia="Times New Roman" w:hAnsi="Arial" w:cs="Arial"/>
          <w:color w:val="333333"/>
          <w:lang w:val="fr-FR" w:eastAsia="fr-CA"/>
        </w:rPr>
        <w:t xml:space="preserve">L’Organisme, le comité d’inspection, un inspecteur, le syndic ou un syndic adjoint </w:t>
      </w:r>
      <w:proofErr w:type="gramStart"/>
      <w:r w:rsidR="00922C78" w:rsidRPr="00922C78">
        <w:rPr>
          <w:rFonts w:ascii="Arial" w:eastAsia="Times New Roman" w:hAnsi="Arial" w:cs="Arial"/>
          <w:color w:val="333333"/>
          <w:lang w:val="fr-FR" w:eastAsia="fr-CA"/>
        </w:rPr>
        <w:t>peut:</w:t>
      </w:r>
      <w:proofErr w:type="gramEnd"/>
    </w:p>
    <w:p w:rsidR="00922C78" w:rsidRPr="00922C78" w:rsidRDefault="00922C78" w:rsidP="00922C78">
      <w:pPr>
        <w:shd w:val="clear" w:color="auto" w:fill="FFFFFF"/>
        <w:spacing w:after="0" w:line="240" w:lineRule="auto"/>
        <w:ind w:left="708"/>
        <w:jc w:val="both"/>
        <w:rPr>
          <w:rFonts w:ascii="Arial" w:eastAsia="Times New Roman" w:hAnsi="Arial" w:cs="Arial"/>
          <w:color w:val="333333"/>
          <w:lang w:val="fr-FR" w:eastAsia="fr-CA"/>
        </w:rPr>
      </w:pPr>
      <w:r w:rsidRPr="00922C78">
        <w:rPr>
          <w:rFonts w:ascii="Arial" w:eastAsia="Times New Roman" w:hAnsi="Arial" w:cs="Arial"/>
          <w:color w:val="333333"/>
          <w:lang w:val="fr-FR" w:eastAsia="fr-CA"/>
        </w:rPr>
        <w:t>1</w:t>
      </w:r>
      <w:r w:rsidR="00950212" w:rsidRPr="00922C78">
        <w:rPr>
          <w:rFonts w:ascii="Arial" w:eastAsia="Times New Roman" w:hAnsi="Arial" w:cs="Arial"/>
          <w:color w:val="333333"/>
          <w:lang w:val="fr-FR" w:eastAsia="fr-CA"/>
        </w:rPr>
        <w:t>° requérir</w:t>
      </w:r>
      <w:r w:rsidRPr="00922C78">
        <w:rPr>
          <w:rFonts w:ascii="Arial" w:eastAsia="Times New Roman" w:hAnsi="Arial" w:cs="Arial"/>
          <w:color w:val="333333"/>
          <w:lang w:val="fr-FR" w:eastAsia="fr-CA"/>
        </w:rPr>
        <w:t xml:space="preserve"> et obtenir, en tout temps, de l’établissement financier dépositaire de tout compte général ou spécial en fidéicommis, tous les renseignements et toutes les explications jugés nécessaires ou utiles pour l’application du présent </w:t>
      </w:r>
      <w:proofErr w:type="gramStart"/>
      <w:r w:rsidRPr="00922C78">
        <w:rPr>
          <w:rFonts w:ascii="Arial" w:eastAsia="Times New Roman" w:hAnsi="Arial" w:cs="Arial"/>
          <w:color w:val="333333"/>
          <w:lang w:val="fr-FR" w:eastAsia="fr-CA"/>
        </w:rPr>
        <w:t>règlement;</w:t>
      </w:r>
      <w:proofErr w:type="gramEnd"/>
    </w:p>
    <w:p w:rsidR="00922C78" w:rsidRPr="00922C78" w:rsidRDefault="00922C78" w:rsidP="00922C78">
      <w:pPr>
        <w:shd w:val="clear" w:color="auto" w:fill="FFFFFF"/>
        <w:spacing w:after="0" w:line="240" w:lineRule="auto"/>
        <w:ind w:left="708"/>
        <w:jc w:val="both"/>
        <w:rPr>
          <w:rFonts w:ascii="Arial" w:eastAsia="Times New Roman" w:hAnsi="Arial" w:cs="Arial"/>
          <w:color w:val="333333"/>
          <w:lang w:val="fr-FR" w:eastAsia="fr-CA"/>
        </w:rPr>
      </w:pPr>
      <w:r w:rsidRPr="00922C78">
        <w:rPr>
          <w:rFonts w:ascii="Arial" w:eastAsia="Times New Roman" w:hAnsi="Arial" w:cs="Arial"/>
          <w:color w:val="333333"/>
          <w:lang w:val="fr-FR" w:eastAsia="fr-CA"/>
        </w:rPr>
        <w:t>2</w:t>
      </w:r>
      <w:r w:rsidR="00950212" w:rsidRPr="00922C78">
        <w:rPr>
          <w:rFonts w:ascii="Arial" w:eastAsia="Times New Roman" w:hAnsi="Arial" w:cs="Arial"/>
          <w:color w:val="333333"/>
          <w:lang w:val="fr-FR" w:eastAsia="fr-CA"/>
        </w:rPr>
        <w:t>° requérir</w:t>
      </w:r>
      <w:r w:rsidRPr="00922C78">
        <w:rPr>
          <w:rFonts w:ascii="Arial" w:eastAsia="Times New Roman" w:hAnsi="Arial" w:cs="Arial"/>
          <w:color w:val="333333"/>
          <w:lang w:val="fr-FR" w:eastAsia="fr-CA"/>
        </w:rPr>
        <w:t xml:space="preserve"> et obtenir, en tout temps, de l’établissement financier où sont déposées des sommes appartenant à des clients et qu’un titulaire de permis aurait dû déposer dans un compte général ou spécial en fidéicommis, tous les renseignements et toutes les explications jugés nécessaires ou utiles pour l’application du présent </w:t>
      </w:r>
      <w:proofErr w:type="gramStart"/>
      <w:r w:rsidRPr="00922C78">
        <w:rPr>
          <w:rFonts w:ascii="Arial" w:eastAsia="Times New Roman" w:hAnsi="Arial" w:cs="Arial"/>
          <w:color w:val="333333"/>
          <w:lang w:val="fr-FR" w:eastAsia="fr-CA"/>
        </w:rPr>
        <w:t>règlement;</w:t>
      </w:r>
      <w:proofErr w:type="gramEnd"/>
    </w:p>
    <w:p w:rsidR="00922C78" w:rsidRPr="00922C78" w:rsidRDefault="00922C78" w:rsidP="00922C78">
      <w:pPr>
        <w:shd w:val="clear" w:color="auto" w:fill="FFFFFF"/>
        <w:spacing w:after="0" w:line="240" w:lineRule="auto"/>
        <w:ind w:firstLine="708"/>
        <w:jc w:val="both"/>
        <w:rPr>
          <w:rFonts w:ascii="Arial" w:eastAsia="Times New Roman" w:hAnsi="Arial" w:cs="Arial"/>
          <w:color w:val="333333"/>
          <w:lang w:val="fr-FR" w:eastAsia="fr-CA"/>
        </w:rPr>
      </w:pPr>
      <w:r w:rsidRPr="00922C78">
        <w:rPr>
          <w:rFonts w:ascii="Arial" w:eastAsia="Times New Roman" w:hAnsi="Arial" w:cs="Arial"/>
          <w:color w:val="333333"/>
          <w:lang w:val="fr-FR" w:eastAsia="fr-CA"/>
        </w:rPr>
        <w:t>3</w:t>
      </w:r>
      <w:r w:rsidR="00950212" w:rsidRPr="00922C78">
        <w:rPr>
          <w:rFonts w:ascii="Arial" w:eastAsia="Times New Roman" w:hAnsi="Arial" w:cs="Arial"/>
          <w:color w:val="333333"/>
          <w:lang w:val="fr-FR" w:eastAsia="fr-CA"/>
        </w:rPr>
        <w:t>° bloquer</w:t>
      </w:r>
      <w:r w:rsidRPr="00922C78">
        <w:rPr>
          <w:rFonts w:ascii="Arial" w:eastAsia="Times New Roman" w:hAnsi="Arial" w:cs="Arial"/>
          <w:color w:val="333333"/>
          <w:lang w:val="fr-FR" w:eastAsia="fr-CA"/>
        </w:rPr>
        <w:t xml:space="preserve"> les sommes détenues en </w:t>
      </w:r>
      <w:proofErr w:type="gramStart"/>
      <w:r w:rsidRPr="00922C78">
        <w:rPr>
          <w:rFonts w:ascii="Arial" w:eastAsia="Times New Roman" w:hAnsi="Arial" w:cs="Arial"/>
          <w:color w:val="333333"/>
          <w:lang w:val="fr-FR" w:eastAsia="fr-CA"/>
        </w:rPr>
        <w:t>fidéicommis;</w:t>
      </w:r>
      <w:proofErr w:type="gramEnd"/>
    </w:p>
    <w:p w:rsidR="00922C78" w:rsidRPr="00950212" w:rsidRDefault="00922C78" w:rsidP="00950212">
      <w:pPr>
        <w:shd w:val="clear" w:color="auto" w:fill="FFFFFF"/>
        <w:spacing w:line="240" w:lineRule="auto"/>
        <w:ind w:left="708"/>
        <w:jc w:val="both"/>
        <w:rPr>
          <w:rFonts w:ascii="Arial" w:eastAsia="Times New Roman" w:hAnsi="Arial" w:cs="Arial"/>
          <w:color w:val="333333"/>
          <w:lang w:val="fr-FR" w:eastAsia="fr-CA"/>
        </w:rPr>
      </w:pPr>
      <w:r w:rsidRPr="00922C78">
        <w:rPr>
          <w:rFonts w:ascii="Arial" w:eastAsia="Times New Roman" w:hAnsi="Arial" w:cs="Arial"/>
          <w:color w:val="333333"/>
          <w:lang w:val="fr-FR" w:eastAsia="fr-CA"/>
        </w:rPr>
        <w:t>4</w:t>
      </w:r>
      <w:r w:rsidR="00950212" w:rsidRPr="00922C78">
        <w:rPr>
          <w:rFonts w:ascii="Arial" w:eastAsia="Times New Roman" w:hAnsi="Arial" w:cs="Arial"/>
          <w:color w:val="333333"/>
          <w:lang w:val="fr-FR" w:eastAsia="fr-CA"/>
        </w:rPr>
        <w:t>° prendre</w:t>
      </w:r>
      <w:r w:rsidRPr="00922C78">
        <w:rPr>
          <w:rFonts w:ascii="Arial" w:eastAsia="Times New Roman" w:hAnsi="Arial" w:cs="Arial"/>
          <w:color w:val="333333"/>
          <w:lang w:val="fr-FR" w:eastAsia="fr-CA"/>
        </w:rPr>
        <w:t xml:space="preserve"> possession de toute somme confiée à un titulaire de permis, révoquer la signature du courtier, du dirigeant d’agence ou de toute autre personne autorisée à signer pour le titulaire ou fermer tout compte général ou spécial en fidéicommis de ceux-ci.</w:t>
      </w:r>
      <w:r w:rsidR="00950212">
        <w:rPr>
          <w:rFonts w:ascii="Arial" w:eastAsia="Times New Roman" w:hAnsi="Arial" w:cs="Arial"/>
          <w:color w:val="333333"/>
          <w:lang w:val="fr-FR" w:eastAsia="fr-CA"/>
        </w:rPr>
        <w:t xml:space="preserve"> »</w:t>
      </w:r>
    </w:p>
    <w:p w:rsidR="00F05208" w:rsidRDefault="00F05208" w:rsidP="00F05208">
      <w:pPr>
        <w:pStyle w:val="Default"/>
        <w:ind w:left="720"/>
      </w:pPr>
    </w:p>
    <w:p w:rsidR="00950212" w:rsidRDefault="00950212" w:rsidP="00F05208">
      <w:pPr>
        <w:pStyle w:val="Default"/>
        <w:ind w:left="720"/>
      </w:pPr>
    </w:p>
    <w:p w:rsidR="00950212" w:rsidRDefault="00950212" w:rsidP="00F05208">
      <w:pPr>
        <w:pStyle w:val="Default"/>
        <w:ind w:left="720"/>
      </w:pPr>
    </w:p>
    <w:p w:rsidR="00F05208" w:rsidRPr="00950212" w:rsidRDefault="00F05208" w:rsidP="00F05208">
      <w:pPr>
        <w:pStyle w:val="Default"/>
        <w:numPr>
          <w:ilvl w:val="0"/>
          <w:numId w:val="1"/>
        </w:numPr>
        <w:rPr>
          <w:sz w:val="23"/>
          <w:szCs w:val="23"/>
        </w:rPr>
      </w:pPr>
      <w:r>
        <w:rPr>
          <w:b/>
          <w:bCs/>
          <w:sz w:val="23"/>
          <w:szCs w:val="23"/>
        </w:rPr>
        <w:lastRenderedPageBreak/>
        <w:t xml:space="preserve">Dans quelles circonstances, une inspection est effectuée par le Comité d’inspection ? </w:t>
      </w:r>
    </w:p>
    <w:p w:rsidR="00950212" w:rsidRDefault="00950212" w:rsidP="00950212">
      <w:pPr>
        <w:pStyle w:val="Default"/>
        <w:ind w:left="720"/>
        <w:rPr>
          <w:b/>
          <w:bCs/>
          <w:sz w:val="23"/>
          <w:szCs w:val="23"/>
        </w:rPr>
      </w:pPr>
    </w:p>
    <w:p w:rsidR="00950212" w:rsidRDefault="00950212" w:rsidP="00950212">
      <w:pPr>
        <w:pStyle w:val="Default"/>
        <w:ind w:left="720"/>
        <w:rPr>
          <w:b/>
          <w:bCs/>
          <w:sz w:val="23"/>
          <w:szCs w:val="23"/>
        </w:rPr>
      </w:pPr>
      <w:r>
        <w:rPr>
          <w:b/>
          <w:bCs/>
          <w:sz w:val="23"/>
          <w:szCs w:val="23"/>
        </w:rPr>
        <w:t>Réponse :</w:t>
      </w:r>
    </w:p>
    <w:p w:rsidR="00950212" w:rsidRDefault="00950212" w:rsidP="00950212">
      <w:pPr>
        <w:pStyle w:val="Default"/>
        <w:ind w:left="720"/>
        <w:rPr>
          <w:b/>
          <w:bCs/>
          <w:sz w:val="23"/>
          <w:szCs w:val="23"/>
        </w:rPr>
      </w:pPr>
    </w:p>
    <w:p w:rsidR="00950212" w:rsidRDefault="00950212" w:rsidP="00950212">
      <w:pPr>
        <w:pStyle w:val="Default"/>
        <w:ind w:left="720"/>
        <w:rPr>
          <w:sz w:val="23"/>
          <w:szCs w:val="23"/>
        </w:rPr>
      </w:pPr>
      <w:r>
        <w:rPr>
          <w:b/>
          <w:bCs/>
          <w:sz w:val="23"/>
          <w:szCs w:val="23"/>
        </w:rPr>
        <w:t xml:space="preserve">L’article 77 de la Loi stipule : </w:t>
      </w:r>
      <w:r>
        <w:rPr>
          <w:sz w:val="23"/>
          <w:szCs w:val="23"/>
        </w:rPr>
        <w:t xml:space="preserve">« </w:t>
      </w:r>
      <w:r>
        <w:rPr>
          <w:rStyle w:val="subsection1"/>
          <w:color w:val="333333"/>
          <w:sz w:val="22"/>
          <w:szCs w:val="22"/>
          <w:lang w:val="fr-FR"/>
        </w:rPr>
        <w:t>Une inspection peut être effectuée à la demande de l’Organisme ou à l’initiative du comité d’inspection.</w:t>
      </w:r>
      <w:r>
        <w:rPr>
          <w:rStyle w:val="subsection1"/>
          <w:color w:val="333333"/>
          <w:sz w:val="22"/>
          <w:szCs w:val="22"/>
          <w:lang w:val="fr-FR"/>
        </w:rPr>
        <w:t xml:space="preserve"> » </w:t>
      </w:r>
    </w:p>
    <w:p w:rsidR="00F05208" w:rsidRDefault="00F05208" w:rsidP="00F05208">
      <w:pPr>
        <w:pStyle w:val="Default"/>
        <w:ind w:left="720"/>
      </w:pPr>
    </w:p>
    <w:p w:rsidR="00F05208" w:rsidRPr="00950212" w:rsidRDefault="00F05208" w:rsidP="00F05208">
      <w:pPr>
        <w:pStyle w:val="Default"/>
        <w:numPr>
          <w:ilvl w:val="0"/>
          <w:numId w:val="1"/>
        </w:numPr>
        <w:rPr>
          <w:sz w:val="23"/>
          <w:szCs w:val="23"/>
        </w:rPr>
      </w:pPr>
      <w:r>
        <w:rPr>
          <w:b/>
          <w:bCs/>
          <w:sz w:val="23"/>
          <w:szCs w:val="23"/>
        </w:rPr>
        <w:t xml:space="preserve">Quels sont les pouvoirs de la personne qui procède à une inspection pour et au nom du Comité d’inspection ? </w:t>
      </w:r>
    </w:p>
    <w:p w:rsidR="00950212" w:rsidRDefault="00950212" w:rsidP="00950212">
      <w:pPr>
        <w:pStyle w:val="Default"/>
        <w:ind w:left="720"/>
        <w:rPr>
          <w:b/>
          <w:bCs/>
          <w:sz w:val="23"/>
          <w:szCs w:val="23"/>
        </w:rPr>
      </w:pPr>
    </w:p>
    <w:p w:rsidR="00950212" w:rsidRDefault="00950212" w:rsidP="00950212">
      <w:pPr>
        <w:pStyle w:val="Default"/>
        <w:ind w:left="720"/>
        <w:rPr>
          <w:b/>
          <w:bCs/>
          <w:sz w:val="23"/>
          <w:szCs w:val="23"/>
        </w:rPr>
      </w:pPr>
      <w:r>
        <w:rPr>
          <w:b/>
          <w:bCs/>
          <w:sz w:val="23"/>
          <w:szCs w:val="23"/>
        </w:rPr>
        <w:t>Réponse :</w:t>
      </w:r>
    </w:p>
    <w:p w:rsidR="00950212" w:rsidRDefault="00950212" w:rsidP="00950212">
      <w:pPr>
        <w:pStyle w:val="Default"/>
        <w:ind w:left="720"/>
        <w:rPr>
          <w:b/>
          <w:bCs/>
          <w:sz w:val="23"/>
          <w:szCs w:val="23"/>
        </w:rPr>
      </w:pPr>
    </w:p>
    <w:p w:rsidR="00950212" w:rsidRDefault="00950212" w:rsidP="00950212">
      <w:pPr>
        <w:pStyle w:val="Default"/>
        <w:ind w:left="720"/>
        <w:rPr>
          <w:b/>
          <w:bCs/>
          <w:sz w:val="23"/>
          <w:szCs w:val="23"/>
        </w:rPr>
      </w:pPr>
      <w:r>
        <w:rPr>
          <w:b/>
          <w:bCs/>
          <w:sz w:val="23"/>
          <w:szCs w:val="23"/>
        </w:rPr>
        <w:t>L’article 78 de la Loi répond à cette question :</w:t>
      </w:r>
    </w:p>
    <w:p w:rsidR="00950212" w:rsidRDefault="00950212" w:rsidP="00950212">
      <w:pPr>
        <w:pStyle w:val="Default"/>
        <w:ind w:left="720"/>
        <w:rPr>
          <w:b/>
          <w:bCs/>
          <w:sz w:val="23"/>
          <w:szCs w:val="23"/>
        </w:rPr>
      </w:pPr>
    </w:p>
    <w:p w:rsidR="00950212" w:rsidRPr="00950212" w:rsidRDefault="00950212" w:rsidP="00950212">
      <w:pPr>
        <w:shd w:val="clear" w:color="auto" w:fill="FFFFFF"/>
        <w:ind w:firstLine="708"/>
        <w:jc w:val="both"/>
        <w:rPr>
          <w:rFonts w:ascii="Arial" w:eastAsia="Times New Roman" w:hAnsi="Arial" w:cs="Arial"/>
          <w:color w:val="333333"/>
          <w:lang w:val="fr-FR" w:eastAsia="fr-CA"/>
        </w:rPr>
      </w:pPr>
      <w:r>
        <w:rPr>
          <w:sz w:val="23"/>
          <w:szCs w:val="23"/>
        </w:rPr>
        <w:t xml:space="preserve">« </w:t>
      </w:r>
      <w:r w:rsidRPr="00950212">
        <w:rPr>
          <w:rFonts w:ascii="Arial" w:eastAsia="Times New Roman" w:hAnsi="Arial" w:cs="Arial"/>
          <w:color w:val="333333"/>
          <w:lang w:val="fr-FR" w:eastAsia="fr-CA"/>
        </w:rPr>
        <w:t>La personne qui procède à une inspection en vertu de la présente section peut:</w:t>
      </w:r>
    </w:p>
    <w:p w:rsidR="00950212" w:rsidRPr="00950212" w:rsidRDefault="00950212" w:rsidP="00950212">
      <w:pPr>
        <w:shd w:val="clear" w:color="auto" w:fill="FFFFFF"/>
        <w:spacing w:after="0" w:line="240" w:lineRule="auto"/>
        <w:ind w:left="708"/>
        <w:jc w:val="both"/>
        <w:rPr>
          <w:rFonts w:ascii="Arial" w:eastAsia="Times New Roman" w:hAnsi="Arial" w:cs="Arial"/>
          <w:color w:val="333333"/>
          <w:lang w:val="fr-FR" w:eastAsia="fr-CA"/>
        </w:rPr>
      </w:pPr>
      <w:r w:rsidRPr="00950212">
        <w:rPr>
          <w:rFonts w:ascii="Arial" w:eastAsia="Times New Roman" w:hAnsi="Arial" w:cs="Arial"/>
          <w:color w:val="333333"/>
          <w:lang w:val="fr-FR" w:eastAsia="fr-CA"/>
        </w:rPr>
        <w:t xml:space="preserve">1° avoir accès à toute heure raisonnable à l’établissement du titulaire de permis qui fait l’objet de l’inspection, ou, le cas échéant, à l’établissement de la société par actions au sein de laquelle le titulaire de permis de courtier exerce ses </w:t>
      </w:r>
      <w:r w:rsidRPr="00950212">
        <w:rPr>
          <w:rFonts w:ascii="Arial" w:eastAsia="Times New Roman" w:hAnsi="Arial" w:cs="Arial"/>
          <w:color w:val="333333"/>
          <w:lang w:val="fr-FR" w:eastAsia="fr-CA"/>
        </w:rPr>
        <w:t>activités ;</w:t>
      </w:r>
    </w:p>
    <w:p w:rsidR="00950212" w:rsidRPr="00950212" w:rsidRDefault="00950212" w:rsidP="00950212">
      <w:pPr>
        <w:shd w:val="clear" w:color="auto" w:fill="FFFFFF"/>
        <w:spacing w:after="0" w:line="240" w:lineRule="auto"/>
        <w:ind w:left="708"/>
        <w:jc w:val="both"/>
        <w:rPr>
          <w:rFonts w:ascii="Arial" w:eastAsia="Times New Roman" w:hAnsi="Arial" w:cs="Arial"/>
          <w:color w:val="333333"/>
          <w:lang w:val="fr-FR" w:eastAsia="fr-CA"/>
        </w:rPr>
      </w:pPr>
      <w:r w:rsidRPr="00950212">
        <w:rPr>
          <w:rFonts w:ascii="Arial" w:eastAsia="Times New Roman" w:hAnsi="Arial" w:cs="Arial"/>
          <w:color w:val="333333"/>
          <w:lang w:val="fr-FR" w:eastAsia="fr-CA"/>
        </w:rPr>
        <w:t xml:space="preserve">2° examiner et tirer copie des livres, registres, comptes, dossiers et autres documents se rapportant aux activités du titulaire de </w:t>
      </w:r>
      <w:proofErr w:type="gramStart"/>
      <w:r w:rsidRPr="00950212">
        <w:rPr>
          <w:rFonts w:ascii="Arial" w:eastAsia="Times New Roman" w:hAnsi="Arial" w:cs="Arial"/>
          <w:color w:val="333333"/>
          <w:lang w:val="fr-FR" w:eastAsia="fr-CA"/>
        </w:rPr>
        <w:t>permis;</w:t>
      </w:r>
      <w:proofErr w:type="gramEnd"/>
    </w:p>
    <w:p w:rsidR="00950212" w:rsidRPr="00950212" w:rsidRDefault="00950212" w:rsidP="00950212">
      <w:pPr>
        <w:shd w:val="clear" w:color="auto" w:fill="FFFFFF"/>
        <w:spacing w:line="240" w:lineRule="auto"/>
        <w:ind w:firstLine="708"/>
        <w:jc w:val="both"/>
        <w:rPr>
          <w:rFonts w:ascii="Arial" w:eastAsia="Times New Roman" w:hAnsi="Arial" w:cs="Arial"/>
          <w:color w:val="333333"/>
          <w:lang w:val="fr-FR" w:eastAsia="fr-CA"/>
        </w:rPr>
      </w:pPr>
      <w:r w:rsidRPr="00950212">
        <w:rPr>
          <w:rFonts w:ascii="Arial" w:eastAsia="Times New Roman" w:hAnsi="Arial" w:cs="Arial"/>
          <w:color w:val="333333"/>
          <w:lang w:val="fr-FR" w:eastAsia="fr-CA"/>
        </w:rPr>
        <w:t>3° exiger tout renseignement ou tout document relatif à l’application de la présente loi.</w:t>
      </w:r>
    </w:p>
    <w:p w:rsidR="00950212" w:rsidRPr="00950212" w:rsidRDefault="00950212" w:rsidP="00950212">
      <w:pPr>
        <w:shd w:val="clear" w:color="auto" w:fill="FFFFFF"/>
        <w:spacing w:line="240" w:lineRule="auto"/>
        <w:ind w:left="708"/>
        <w:jc w:val="both"/>
        <w:rPr>
          <w:rFonts w:ascii="Arial" w:eastAsia="Times New Roman" w:hAnsi="Arial" w:cs="Arial"/>
          <w:color w:val="333333"/>
          <w:lang w:val="fr-FR" w:eastAsia="fr-CA"/>
        </w:rPr>
      </w:pPr>
      <w:r w:rsidRPr="00950212">
        <w:rPr>
          <w:rFonts w:ascii="Arial" w:eastAsia="Times New Roman" w:hAnsi="Arial" w:cs="Arial"/>
          <w:color w:val="333333"/>
          <w:lang w:val="fr-FR" w:eastAsia="fr-CA"/>
        </w:rPr>
        <w:t>Toute personne qui a la garde, la possession ou le contrôle de ces livres, registres, comptes, dossiers et autres documents doit, à la demande de la personne qui effectue l’inspection, lui en donner communication et lui en faciliter l’examen, quelle que soit la nature de leur support et la forme sous laquelle ils sont accessibles.</w:t>
      </w:r>
      <w:r>
        <w:rPr>
          <w:rFonts w:ascii="Arial" w:eastAsia="Times New Roman" w:hAnsi="Arial" w:cs="Arial"/>
          <w:color w:val="333333"/>
          <w:lang w:val="fr-FR" w:eastAsia="fr-CA"/>
        </w:rPr>
        <w:t xml:space="preserve"> »</w:t>
      </w:r>
    </w:p>
    <w:p w:rsidR="00F05208" w:rsidRDefault="00F05208" w:rsidP="00F05208">
      <w:pPr>
        <w:pStyle w:val="Default"/>
        <w:ind w:left="720"/>
      </w:pPr>
    </w:p>
    <w:p w:rsidR="00F05208" w:rsidRPr="00950212" w:rsidRDefault="00F05208" w:rsidP="00F05208">
      <w:pPr>
        <w:pStyle w:val="Default"/>
        <w:numPr>
          <w:ilvl w:val="0"/>
          <w:numId w:val="1"/>
        </w:numPr>
        <w:rPr>
          <w:sz w:val="23"/>
          <w:szCs w:val="23"/>
        </w:rPr>
      </w:pPr>
      <w:r>
        <w:rPr>
          <w:b/>
          <w:bCs/>
          <w:sz w:val="23"/>
          <w:szCs w:val="23"/>
        </w:rPr>
        <w:t xml:space="preserve">Que doit faire une personne qui procède à une inspection lorsqu’elle constate que le courtier a agi à l’encontre de la Loi sur le courtage immobilier? </w:t>
      </w:r>
    </w:p>
    <w:p w:rsidR="00950212" w:rsidRDefault="00950212" w:rsidP="00950212">
      <w:pPr>
        <w:pStyle w:val="Default"/>
        <w:ind w:left="720"/>
        <w:rPr>
          <w:b/>
          <w:bCs/>
          <w:sz w:val="23"/>
          <w:szCs w:val="23"/>
        </w:rPr>
      </w:pPr>
    </w:p>
    <w:p w:rsidR="00950212" w:rsidRDefault="00950212" w:rsidP="00950212">
      <w:pPr>
        <w:pStyle w:val="Default"/>
        <w:ind w:left="720"/>
        <w:rPr>
          <w:b/>
          <w:bCs/>
          <w:sz w:val="23"/>
          <w:szCs w:val="23"/>
        </w:rPr>
      </w:pPr>
      <w:r>
        <w:rPr>
          <w:b/>
          <w:bCs/>
          <w:sz w:val="23"/>
          <w:szCs w:val="23"/>
        </w:rPr>
        <w:t xml:space="preserve">Réponse : </w:t>
      </w:r>
    </w:p>
    <w:p w:rsidR="00950212" w:rsidRDefault="00950212" w:rsidP="00950212">
      <w:pPr>
        <w:pStyle w:val="Default"/>
        <w:ind w:left="720"/>
        <w:rPr>
          <w:b/>
          <w:bCs/>
          <w:sz w:val="23"/>
          <w:szCs w:val="23"/>
        </w:rPr>
      </w:pPr>
    </w:p>
    <w:p w:rsidR="00950212" w:rsidRDefault="00950212" w:rsidP="00950212">
      <w:pPr>
        <w:pStyle w:val="Default"/>
        <w:ind w:left="720"/>
        <w:rPr>
          <w:b/>
          <w:bCs/>
          <w:sz w:val="23"/>
          <w:szCs w:val="23"/>
        </w:rPr>
      </w:pPr>
      <w:r>
        <w:rPr>
          <w:b/>
          <w:bCs/>
          <w:sz w:val="23"/>
          <w:szCs w:val="23"/>
        </w:rPr>
        <w:t>L’article 75 de la Loi stipule :</w:t>
      </w:r>
    </w:p>
    <w:p w:rsidR="00950212" w:rsidRDefault="00950212" w:rsidP="00950212">
      <w:pPr>
        <w:shd w:val="clear" w:color="auto" w:fill="FFFFFF"/>
        <w:spacing w:line="240" w:lineRule="auto"/>
        <w:jc w:val="both"/>
        <w:rPr>
          <w:rFonts w:ascii="Arial" w:eastAsia="Times New Roman" w:hAnsi="Arial" w:cs="Arial"/>
          <w:color w:val="333333"/>
          <w:lang w:val="fr-FR" w:eastAsia="fr-CA"/>
        </w:rPr>
      </w:pPr>
    </w:p>
    <w:p w:rsidR="00950212" w:rsidRPr="00950212" w:rsidRDefault="00950212" w:rsidP="00950212">
      <w:pPr>
        <w:shd w:val="clear" w:color="auto" w:fill="FFFFFF"/>
        <w:spacing w:line="240" w:lineRule="auto"/>
        <w:ind w:left="708"/>
        <w:jc w:val="both"/>
        <w:rPr>
          <w:rFonts w:ascii="Arial" w:eastAsia="Times New Roman" w:hAnsi="Arial" w:cs="Arial"/>
          <w:color w:val="333333"/>
          <w:lang w:val="fr-FR" w:eastAsia="fr-CA"/>
        </w:rPr>
      </w:pPr>
      <w:r>
        <w:rPr>
          <w:rFonts w:ascii="Arial" w:eastAsia="Times New Roman" w:hAnsi="Arial" w:cs="Arial"/>
          <w:color w:val="333333"/>
          <w:lang w:val="fr-FR" w:eastAsia="fr-CA"/>
        </w:rPr>
        <w:t xml:space="preserve">« </w:t>
      </w:r>
      <w:r w:rsidRPr="00950212">
        <w:rPr>
          <w:rFonts w:ascii="Arial" w:eastAsia="Times New Roman" w:hAnsi="Arial" w:cs="Arial"/>
          <w:color w:val="333333"/>
          <w:lang w:val="fr-FR" w:eastAsia="fr-CA"/>
        </w:rPr>
        <w:t>Le comité d’inspection peut faire au titulaire de permis qui fait l’objet d’une inspection toute recommandation qu’il juge appropriée.</w:t>
      </w:r>
    </w:p>
    <w:p w:rsidR="00950212" w:rsidRPr="00950212" w:rsidRDefault="00950212" w:rsidP="00950212">
      <w:pPr>
        <w:shd w:val="clear" w:color="auto" w:fill="FFFFFF"/>
        <w:spacing w:line="240" w:lineRule="auto"/>
        <w:ind w:firstLine="708"/>
        <w:jc w:val="both"/>
        <w:rPr>
          <w:rFonts w:ascii="Arial" w:eastAsia="Times New Roman" w:hAnsi="Arial" w:cs="Arial"/>
          <w:color w:val="333333"/>
          <w:u w:val="single"/>
          <w:lang w:val="fr-FR" w:eastAsia="fr-CA"/>
        </w:rPr>
      </w:pPr>
      <w:r w:rsidRPr="00950212">
        <w:rPr>
          <w:rFonts w:ascii="Arial" w:eastAsia="Times New Roman" w:hAnsi="Arial" w:cs="Arial"/>
          <w:color w:val="333333"/>
          <w:u w:val="single"/>
          <w:lang w:val="fr-FR" w:eastAsia="fr-CA"/>
        </w:rPr>
        <w:t>S’il constate la commission d’une infraction à la présente loi, il en avise le syndic.</w:t>
      </w:r>
    </w:p>
    <w:p w:rsidR="00F05208" w:rsidRPr="00950212" w:rsidRDefault="00950212" w:rsidP="00950212">
      <w:pPr>
        <w:shd w:val="clear" w:color="auto" w:fill="FFFFFF"/>
        <w:spacing w:line="240" w:lineRule="auto"/>
        <w:ind w:left="708"/>
        <w:jc w:val="both"/>
        <w:rPr>
          <w:rFonts w:ascii="Arial" w:eastAsia="Times New Roman" w:hAnsi="Arial" w:cs="Arial"/>
          <w:color w:val="333333"/>
          <w:lang w:val="fr-FR" w:eastAsia="fr-CA"/>
        </w:rPr>
      </w:pPr>
      <w:r w:rsidRPr="00950212">
        <w:rPr>
          <w:rFonts w:ascii="Arial" w:eastAsia="Times New Roman" w:hAnsi="Arial" w:cs="Arial"/>
          <w:color w:val="333333"/>
          <w:lang w:val="fr-FR" w:eastAsia="fr-CA"/>
        </w:rPr>
        <w:t>Il peut, en outre, obliger un titulaire de permis de courtier ou un dirigeant d’un titulaire de permis d’agence à suivre avec succès un cours ou à compléter toute autre formation. Le titulaire de permis de courtier ou le dirigeant peut demander la révision de cette décision par le conseil d’administration de l’Organisme</w:t>
      </w:r>
      <w:proofErr w:type="gramStart"/>
      <w:r w:rsidRPr="00950212">
        <w:rPr>
          <w:rFonts w:ascii="Arial" w:eastAsia="Times New Roman" w:hAnsi="Arial" w:cs="Arial"/>
          <w:color w:val="333333"/>
          <w:lang w:val="fr-FR" w:eastAsia="fr-CA"/>
        </w:rPr>
        <w:t>.</w:t>
      </w:r>
      <w:r>
        <w:rPr>
          <w:rFonts w:ascii="Arial" w:eastAsia="Times New Roman" w:hAnsi="Arial" w:cs="Arial"/>
          <w:color w:val="333333"/>
          <w:lang w:val="fr-FR" w:eastAsia="fr-CA"/>
        </w:rPr>
        <w:t>»</w:t>
      </w:r>
      <w:proofErr w:type="gramEnd"/>
    </w:p>
    <w:p w:rsidR="00F05208" w:rsidRDefault="00F05208" w:rsidP="00F05208">
      <w:pPr>
        <w:pStyle w:val="Default"/>
        <w:numPr>
          <w:ilvl w:val="0"/>
          <w:numId w:val="1"/>
        </w:numPr>
        <w:rPr>
          <w:sz w:val="23"/>
          <w:szCs w:val="23"/>
        </w:rPr>
      </w:pPr>
      <w:r>
        <w:rPr>
          <w:b/>
          <w:bCs/>
          <w:sz w:val="23"/>
          <w:szCs w:val="23"/>
        </w:rPr>
        <w:t xml:space="preserve">Dûment mandaté par le Comité d’inspection professionnelle, Albert procède à une inspection d’un bureau de courtier. Il constate que ce dernier ne respecte pas le règlement sur la tenue des registres, notamment en ce qui a trait à celui portant sur les avis de divulgation. Le courtier ne semble pas comprendre la notion d’intérêt direct ou indirect dans un immeuble. Que pourrait alors faire le Comité </w:t>
      </w:r>
      <w:proofErr w:type="gramStart"/>
      <w:r>
        <w:rPr>
          <w:b/>
          <w:bCs/>
          <w:sz w:val="23"/>
          <w:szCs w:val="23"/>
        </w:rPr>
        <w:t>suite au</w:t>
      </w:r>
      <w:proofErr w:type="gramEnd"/>
      <w:r>
        <w:rPr>
          <w:b/>
          <w:bCs/>
          <w:sz w:val="23"/>
          <w:szCs w:val="23"/>
        </w:rPr>
        <w:t xml:space="preserve"> rapport de son enquêteur? </w:t>
      </w:r>
    </w:p>
    <w:p w:rsidR="00F05208" w:rsidRDefault="00F05208" w:rsidP="00F05208">
      <w:pPr>
        <w:pStyle w:val="Paragraphedeliste"/>
        <w:autoSpaceDE w:val="0"/>
        <w:autoSpaceDN w:val="0"/>
        <w:adjustRightInd w:val="0"/>
        <w:spacing w:after="0" w:line="240" w:lineRule="auto"/>
        <w:rPr>
          <w:rFonts w:ascii="Times New Roman" w:hAnsi="Times New Roman" w:cs="Times New Roman"/>
          <w:b/>
          <w:bCs/>
          <w:color w:val="000000"/>
          <w:sz w:val="24"/>
          <w:szCs w:val="24"/>
        </w:rPr>
      </w:pPr>
    </w:p>
    <w:p w:rsidR="00950212" w:rsidRDefault="00950212" w:rsidP="00F05208">
      <w:pPr>
        <w:pStyle w:val="Paragraphedeliste"/>
        <w:autoSpaceDE w:val="0"/>
        <w:autoSpaceDN w:val="0"/>
        <w:adjustRightInd w:val="0"/>
        <w:spacing w:after="0" w:line="240" w:lineRule="auto"/>
        <w:rPr>
          <w:rFonts w:ascii="Times New Roman" w:hAnsi="Times New Roman" w:cs="Times New Roman"/>
          <w:b/>
          <w:bCs/>
          <w:color w:val="000000"/>
          <w:sz w:val="24"/>
          <w:szCs w:val="24"/>
        </w:rPr>
      </w:pPr>
    </w:p>
    <w:p w:rsidR="00950212" w:rsidRDefault="00950212" w:rsidP="00F05208">
      <w:pPr>
        <w:pStyle w:val="Paragraphedeliste"/>
        <w:autoSpaceDE w:val="0"/>
        <w:autoSpaceDN w:val="0"/>
        <w:adjustRightInd w:val="0"/>
        <w:spacing w:after="0" w:line="240" w:lineRule="auto"/>
        <w:rPr>
          <w:rFonts w:ascii="Times New Roman" w:hAnsi="Times New Roman" w:cs="Times New Roman"/>
          <w:b/>
          <w:bCs/>
          <w:color w:val="000000"/>
          <w:sz w:val="24"/>
          <w:szCs w:val="24"/>
        </w:rPr>
      </w:pPr>
    </w:p>
    <w:p w:rsidR="00950212" w:rsidRDefault="00950212" w:rsidP="00F05208">
      <w:pPr>
        <w:pStyle w:val="Paragraphedeliste"/>
        <w:autoSpaceDE w:val="0"/>
        <w:autoSpaceDN w:val="0"/>
        <w:adjustRightInd w:val="0"/>
        <w:spacing w:after="0" w:line="240" w:lineRule="auto"/>
        <w:rPr>
          <w:rFonts w:ascii="Times New Roman" w:hAnsi="Times New Roman" w:cs="Times New Roman"/>
          <w:b/>
          <w:bCs/>
          <w:color w:val="000000"/>
          <w:sz w:val="24"/>
          <w:szCs w:val="24"/>
        </w:rPr>
      </w:pPr>
    </w:p>
    <w:p w:rsidR="00950212" w:rsidRDefault="00950212" w:rsidP="00950212">
      <w:pPr>
        <w:pStyle w:val="Paragraphedeliste"/>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Réponse :</w:t>
      </w:r>
    </w:p>
    <w:p w:rsidR="00950212" w:rsidRDefault="00950212" w:rsidP="00F05208">
      <w:pPr>
        <w:pStyle w:val="Paragraphedeliste"/>
        <w:autoSpaceDE w:val="0"/>
        <w:autoSpaceDN w:val="0"/>
        <w:adjustRightInd w:val="0"/>
        <w:spacing w:after="0" w:line="240" w:lineRule="auto"/>
        <w:rPr>
          <w:rFonts w:ascii="Times New Roman" w:hAnsi="Times New Roman" w:cs="Times New Roman"/>
          <w:b/>
          <w:bCs/>
          <w:color w:val="000000"/>
          <w:sz w:val="24"/>
          <w:szCs w:val="24"/>
        </w:rPr>
      </w:pPr>
    </w:p>
    <w:p w:rsidR="00950212" w:rsidRDefault="00950212" w:rsidP="00F05208">
      <w:pPr>
        <w:pStyle w:val="Paragraphedeliste"/>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Les article 48 et 49 du règlement donne des pouvoirs au Comité d’inspection :</w:t>
      </w:r>
    </w:p>
    <w:p w:rsidR="00950212" w:rsidRDefault="00950212" w:rsidP="00F05208">
      <w:pPr>
        <w:pStyle w:val="Paragraphedeliste"/>
        <w:autoSpaceDE w:val="0"/>
        <w:autoSpaceDN w:val="0"/>
        <w:adjustRightInd w:val="0"/>
        <w:spacing w:after="0" w:line="240" w:lineRule="auto"/>
        <w:rPr>
          <w:rFonts w:ascii="Times New Roman" w:hAnsi="Times New Roman" w:cs="Times New Roman"/>
          <w:b/>
          <w:bCs/>
          <w:color w:val="000000"/>
          <w:sz w:val="24"/>
          <w:szCs w:val="24"/>
        </w:rPr>
      </w:pPr>
    </w:p>
    <w:p w:rsidR="00950212" w:rsidRPr="00950212" w:rsidRDefault="00950212" w:rsidP="00950212">
      <w:pPr>
        <w:shd w:val="clear" w:color="auto" w:fill="FFFFFF"/>
        <w:ind w:left="708"/>
        <w:jc w:val="both"/>
        <w:rPr>
          <w:rFonts w:ascii="Arial" w:eastAsia="Times New Roman" w:hAnsi="Arial" w:cs="Arial"/>
          <w:color w:val="333333"/>
          <w:lang w:val="fr-FR" w:eastAsia="fr-CA"/>
        </w:rPr>
      </w:pPr>
      <w:r w:rsidRPr="00CF04C3">
        <w:rPr>
          <w:rFonts w:ascii="Times New Roman" w:hAnsi="Times New Roman" w:cs="Times New Roman"/>
          <w:b/>
          <w:bCs/>
          <w:color w:val="000000"/>
          <w:sz w:val="24"/>
          <w:szCs w:val="24"/>
        </w:rPr>
        <w:t>48</w:t>
      </w:r>
      <w:r>
        <w:rPr>
          <w:rFonts w:ascii="Times New Roman" w:hAnsi="Times New Roman" w:cs="Times New Roman"/>
          <w:color w:val="000000"/>
          <w:sz w:val="24"/>
          <w:szCs w:val="24"/>
        </w:rPr>
        <w:t xml:space="preserve"> «</w:t>
      </w:r>
      <w:r w:rsidR="00CF04C3">
        <w:rPr>
          <w:rFonts w:ascii="Times New Roman" w:hAnsi="Times New Roman" w:cs="Times New Roman"/>
          <w:color w:val="000000"/>
          <w:sz w:val="24"/>
          <w:szCs w:val="24"/>
        </w:rPr>
        <w:t xml:space="preserve"> </w:t>
      </w:r>
      <w:r w:rsidRPr="00950212">
        <w:rPr>
          <w:rFonts w:ascii="Arial" w:eastAsia="Times New Roman" w:hAnsi="Arial" w:cs="Arial"/>
          <w:color w:val="333333"/>
          <w:lang w:val="fr-FR" w:eastAsia="fr-CA"/>
        </w:rPr>
        <w:t>Le comité, avant d’obliger un courtier ou un dirigeant d’une agence à suivre avec succès un cours ou à compléter une formation et au moins 15 jours avant la date fixée pour la décision, l’avise de son droit de faire part au comité de ses observations écrites et de lui transmettre les documents nécessaires pour compléter son dossier. Cet avis doit également indiquer les conséquences de la décision.</w:t>
      </w:r>
    </w:p>
    <w:p w:rsidR="00950212" w:rsidRPr="00950212" w:rsidRDefault="00950212" w:rsidP="00950212">
      <w:pPr>
        <w:shd w:val="clear" w:color="auto" w:fill="FFFFFF"/>
        <w:spacing w:line="240" w:lineRule="auto"/>
        <w:ind w:left="708"/>
        <w:jc w:val="both"/>
        <w:rPr>
          <w:rFonts w:ascii="Arial" w:eastAsia="Times New Roman" w:hAnsi="Arial" w:cs="Arial"/>
          <w:color w:val="333333"/>
          <w:lang w:val="fr-FR" w:eastAsia="fr-CA"/>
        </w:rPr>
      </w:pPr>
      <w:r w:rsidRPr="00950212">
        <w:rPr>
          <w:rFonts w:ascii="Arial" w:eastAsia="Times New Roman" w:hAnsi="Arial" w:cs="Arial"/>
          <w:color w:val="333333"/>
          <w:lang w:val="fr-FR" w:eastAsia="fr-CA"/>
        </w:rPr>
        <w:t>Le comité peut rendre une décision malgré l’absence d’observations écrites ou de documents supplémentaires produits par le courtier ou le dirigeant d’une agence pour compléter son dossier.</w:t>
      </w:r>
    </w:p>
    <w:p w:rsidR="00950212" w:rsidRPr="00950212" w:rsidRDefault="00950212" w:rsidP="00950212">
      <w:pPr>
        <w:shd w:val="clear" w:color="auto" w:fill="FFFFFF"/>
        <w:spacing w:after="0" w:line="240" w:lineRule="auto"/>
        <w:jc w:val="both"/>
        <w:rPr>
          <w:rFonts w:ascii="Arial" w:eastAsia="Times New Roman" w:hAnsi="Arial" w:cs="Arial"/>
          <w:color w:val="333333"/>
          <w:lang w:val="fr-FR" w:eastAsia="fr-CA"/>
        </w:rPr>
      </w:pPr>
    </w:p>
    <w:p w:rsidR="00950212" w:rsidRPr="00950212" w:rsidRDefault="00950212" w:rsidP="00950212">
      <w:pPr>
        <w:shd w:val="clear" w:color="auto" w:fill="FFFFFF"/>
        <w:spacing w:line="240" w:lineRule="auto"/>
        <w:ind w:left="708"/>
        <w:jc w:val="both"/>
        <w:rPr>
          <w:rFonts w:ascii="Arial" w:eastAsia="Times New Roman" w:hAnsi="Arial" w:cs="Arial"/>
          <w:color w:val="333333"/>
          <w:lang w:val="fr-FR" w:eastAsia="fr-CA"/>
        </w:rPr>
      </w:pPr>
      <w:hyperlink r:id="rId5" w:history="1">
        <w:r w:rsidRPr="00950212">
          <w:rPr>
            <w:rFonts w:ascii="Arial" w:eastAsia="Times New Roman" w:hAnsi="Arial" w:cs="Arial"/>
            <w:b/>
            <w:bCs/>
            <w:sz w:val="24"/>
            <w:szCs w:val="24"/>
            <w:lang w:val="fr-FR" w:eastAsia="fr-CA"/>
          </w:rPr>
          <w:t>49.</w:t>
        </w:r>
      </w:hyperlink>
      <w:r w:rsidRPr="00950212">
        <w:rPr>
          <w:rFonts w:ascii="Arial" w:eastAsia="Times New Roman" w:hAnsi="Arial" w:cs="Arial"/>
          <w:color w:val="333333"/>
          <w:lang w:val="fr-FR" w:eastAsia="fr-CA"/>
        </w:rPr>
        <w:t xml:space="preserve"> Lorsque le comité d’inspection oblige un courtier ou le dirigeant d’une agence à suivre avec succès un cours ou à compléter une formation, il avise ce dernier qu’il peut demander la révision d’une telle ordonnance par le conseil d’administration de l’Organisme dans un délai de 30 jours suivant la réception de la décision du comité d’inspection.</w:t>
      </w:r>
    </w:p>
    <w:p w:rsidR="00950212" w:rsidRPr="00950212" w:rsidRDefault="00950212" w:rsidP="00950212">
      <w:pPr>
        <w:shd w:val="clear" w:color="auto" w:fill="FFFFFF"/>
        <w:spacing w:line="240" w:lineRule="auto"/>
        <w:ind w:left="708"/>
        <w:jc w:val="both"/>
        <w:rPr>
          <w:rFonts w:ascii="Arial" w:eastAsia="Times New Roman" w:hAnsi="Arial" w:cs="Arial"/>
          <w:color w:val="333333"/>
          <w:lang w:val="fr-FR" w:eastAsia="fr-CA"/>
        </w:rPr>
      </w:pPr>
      <w:r w:rsidRPr="00950212">
        <w:rPr>
          <w:rFonts w:ascii="Arial" w:eastAsia="Times New Roman" w:hAnsi="Arial" w:cs="Arial"/>
          <w:color w:val="333333"/>
          <w:lang w:val="fr-FR" w:eastAsia="fr-CA"/>
        </w:rPr>
        <w:t>Cet avis doit indiquer la possibilité pour le courtier ou le dirigeant d’agence de présenter, à l’intérieur du délai de 30 jours, ses observations écrites et, le cas échéant, la possibilité de produire les documents nécessaires pour compléter son dossier. L’avis indique également que le conseil d’administration de l’Organisme peut rendre sa décision malgré l’absence d’observations ou de documents supplémentaires en vue de compléter son dossier.</w:t>
      </w:r>
      <w:r>
        <w:rPr>
          <w:rFonts w:ascii="Arial" w:eastAsia="Times New Roman" w:hAnsi="Arial" w:cs="Arial"/>
          <w:color w:val="333333"/>
          <w:lang w:val="fr-FR" w:eastAsia="fr-CA"/>
        </w:rPr>
        <w:t xml:space="preserve"> »</w:t>
      </w:r>
    </w:p>
    <w:p w:rsidR="00950212" w:rsidRPr="00950212" w:rsidRDefault="00950212" w:rsidP="00F05208">
      <w:pPr>
        <w:pStyle w:val="Paragraphedeliste"/>
        <w:autoSpaceDE w:val="0"/>
        <w:autoSpaceDN w:val="0"/>
        <w:adjustRightInd w:val="0"/>
        <w:spacing w:after="0" w:line="240" w:lineRule="auto"/>
        <w:rPr>
          <w:rFonts w:ascii="Times New Roman" w:hAnsi="Times New Roman" w:cs="Times New Roman"/>
          <w:color w:val="000000"/>
          <w:sz w:val="24"/>
          <w:szCs w:val="24"/>
          <w:lang w:val="fr-FR"/>
        </w:rPr>
      </w:pPr>
    </w:p>
    <w:p w:rsidR="00F05208" w:rsidRDefault="00F05208" w:rsidP="00F05208">
      <w:pPr>
        <w:pStyle w:val="Paragraphedeliste"/>
        <w:numPr>
          <w:ilvl w:val="0"/>
          <w:numId w:val="1"/>
        </w:numPr>
        <w:autoSpaceDE w:val="0"/>
        <w:autoSpaceDN w:val="0"/>
        <w:adjustRightInd w:val="0"/>
        <w:spacing w:after="0" w:line="240" w:lineRule="auto"/>
        <w:rPr>
          <w:rFonts w:ascii="Times New Roman" w:hAnsi="Times New Roman" w:cs="Times New Roman"/>
          <w:b/>
          <w:bCs/>
          <w:color w:val="000000"/>
          <w:sz w:val="24"/>
          <w:szCs w:val="24"/>
        </w:rPr>
      </w:pPr>
      <w:r w:rsidRPr="00F05208">
        <w:rPr>
          <w:rFonts w:ascii="Times New Roman" w:hAnsi="Times New Roman" w:cs="Times New Roman"/>
          <w:b/>
          <w:bCs/>
          <w:color w:val="000000"/>
          <w:sz w:val="24"/>
          <w:szCs w:val="24"/>
        </w:rPr>
        <w:t xml:space="preserve">Quelle est la mission première du Comité d’inspection? </w:t>
      </w:r>
    </w:p>
    <w:p w:rsidR="00CF04C3" w:rsidRDefault="00CF04C3" w:rsidP="00CF04C3">
      <w:pPr>
        <w:pStyle w:val="Paragraphedeliste"/>
        <w:autoSpaceDE w:val="0"/>
        <w:autoSpaceDN w:val="0"/>
        <w:adjustRightInd w:val="0"/>
        <w:spacing w:after="0" w:line="240" w:lineRule="auto"/>
        <w:rPr>
          <w:rFonts w:ascii="Times New Roman" w:hAnsi="Times New Roman" w:cs="Times New Roman"/>
          <w:b/>
          <w:bCs/>
          <w:color w:val="000000"/>
          <w:sz w:val="24"/>
          <w:szCs w:val="24"/>
        </w:rPr>
      </w:pPr>
    </w:p>
    <w:p w:rsidR="00CF04C3" w:rsidRDefault="00CF04C3" w:rsidP="00CF04C3">
      <w:pPr>
        <w:pStyle w:val="Paragraphedeliste"/>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Réponse :</w:t>
      </w:r>
    </w:p>
    <w:p w:rsidR="00CF04C3" w:rsidRDefault="00CF04C3" w:rsidP="00CF04C3">
      <w:pPr>
        <w:pStyle w:val="Paragraphedeliste"/>
        <w:autoSpaceDE w:val="0"/>
        <w:autoSpaceDN w:val="0"/>
        <w:adjustRightInd w:val="0"/>
        <w:spacing w:after="0" w:line="240" w:lineRule="auto"/>
        <w:rPr>
          <w:rFonts w:ascii="Times New Roman" w:hAnsi="Times New Roman" w:cs="Times New Roman"/>
          <w:b/>
          <w:bCs/>
          <w:color w:val="000000"/>
          <w:sz w:val="24"/>
          <w:szCs w:val="24"/>
        </w:rPr>
      </w:pPr>
    </w:p>
    <w:p w:rsidR="00CF04C3" w:rsidRDefault="00CF04C3" w:rsidP="00CF04C3">
      <w:pPr>
        <w:pStyle w:val="Paragraphedeliste"/>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Le comité d’inspection a pour fonction de surveiller l’exercice des activités des titulaires de permis en procédant, notamment, à la vérification des dossiers, comptes, livres et registres de ceux-ci ou, le cas échéant, de ceux de la société apr actions, au sein de laquelle il exerce ses activités.</w:t>
      </w:r>
    </w:p>
    <w:p w:rsidR="00F05208" w:rsidRDefault="00F05208" w:rsidP="00F05208">
      <w:pPr>
        <w:pStyle w:val="Default"/>
      </w:pPr>
    </w:p>
    <w:p w:rsidR="00F05208" w:rsidRPr="00CF04C3" w:rsidRDefault="00F05208" w:rsidP="00F05208">
      <w:pPr>
        <w:pStyle w:val="Default"/>
        <w:numPr>
          <w:ilvl w:val="0"/>
          <w:numId w:val="1"/>
        </w:numPr>
        <w:rPr>
          <w:sz w:val="23"/>
          <w:szCs w:val="23"/>
        </w:rPr>
      </w:pPr>
      <w:r>
        <w:rPr>
          <w:b/>
          <w:bCs/>
          <w:sz w:val="23"/>
          <w:szCs w:val="23"/>
        </w:rPr>
        <w:t xml:space="preserve">Pierre, courtier hypothécaire, a engagé Michel, à titre de comptable. Une inspection se fait et l’enquêteur demande à Michel de lui remettre tous les dossiers impliquant un client. Michel refuse en disant qu’il est membre de l’Ordre des comptables agréés et non de l’OACIQ. Il n’a donc pas à lui rendre compte de ses activités. Que pensez-vous de l’attitude de Michel? Motivez votre réponse. </w:t>
      </w:r>
    </w:p>
    <w:p w:rsidR="00CF04C3" w:rsidRDefault="00CF04C3" w:rsidP="00CF04C3">
      <w:pPr>
        <w:pStyle w:val="Default"/>
        <w:ind w:left="720"/>
        <w:rPr>
          <w:b/>
          <w:bCs/>
          <w:sz w:val="23"/>
          <w:szCs w:val="23"/>
        </w:rPr>
      </w:pPr>
    </w:p>
    <w:p w:rsidR="00CF04C3" w:rsidRDefault="00CF04C3" w:rsidP="00CF04C3">
      <w:pPr>
        <w:pStyle w:val="Default"/>
        <w:ind w:left="720"/>
        <w:rPr>
          <w:b/>
          <w:bCs/>
          <w:sz w:val="23"/>
          <w:szCs w:val="23"/>
        </w:rPr>
      </w:pPr>
      <w:r>
        <w:rPr>
          <w:b/>
          <w:bCs/>
          <w:sz w:val="23"/>
          <w:szCs w:val="23"/>
        </w:rPr>
        <w:t xml:space="preserve">Réponse : </w:t>
      </w:r>
    </w:p>
    <w:p w:rsidR="00CF04C3" w:rsidRDefault="00CF04C3" w:rsidP="00CF04C3">
      <w:pPr>
        <w:pStyle w:val="Default"/>
        <w:ind w:left="720"/>
        <w:rPr>
          <w:b/>
          <w:bCs/>
          <w:sz w:val="23"/>
          <w:szCs w:val="23"/>
        </w:rPr>
      </w:pPr>
    </w:p>
    <w:p w:rsidR="00CF04C3" w:rsidRDefault="00CF04C3" w:rsidP="00CF04C3">
      <w:pPr>
        <w:pStyle w:val="Default"/>
        <w:ind w:left="720"/>
        <w:rPr>
          <w:b/>
          <w:bCs/>
          <w:sz w:val="23"/>
          <w:szCs w:val="23"/>
        </w:rPr>
      </w:pPr>
      <w:r>
        <w:rPr>
          <w:b/>
          <w:bCs/>
          <w:sz w:val="23"/>
          <w:szCs w:val="23"/>
        </w:rPr>
        <w:t>Inacceptable car l’article 78, dernier alinéa de la Loi précise que :</w:t>
      </w:r>
    </w:p>
    <w:p w:rsidR="00CF04C3" w:rsidRDefault="00CF04C3" w:rsidP="00CF04C3">
      <w:pPr>
        <w:pStyle w:val="Default"/>
        <w:ind w:left="720"/>
        <w:rPr>
          <w:b/>
          <w:bCs/>
          <w:sz w:val="23"/>
          <w:szCs w:val="23"/>
        </w:rPr>
      </w:pPr>
    </w:p>
    <w:p w:rsidR="00CF04C3" w:rsidRPr="00CF04C3" w:rsidRDefault="00CF04C3" w:rsidP="00CF04C3">
      <w:pPr>
        <w:shd w:val="clear" w:color="auto" w:fill="FFFFFF"/>
        <w:spacing w:line="240" w:lineRule="auto"/>
        <w:ind w:left="708"/>
        <w:jc w:val="both"/>
        <w:rPr>
          <w:rFonts w:ascii="Arial" w:eastAsia="Times New Roman" w:hAnsi="Arial" w:cs="Arial"/>
          <w:color w:val="333333"/>
          <w:lang w:val="fr-FR" w:eastAsia="fr-CA"/>
        </w:rPr>
      </w:pPr>
      <w:r>
        <w:rPr>
          <w:rFonts w:ascii="Arial" w:eastAsia="Times New Roman" w:hAnsi="Arial" w:cs="Arial"/>
          <w:color w:val="333333"/>
          <w:lang w:val="fr-FR" w:eastAsia="fr-CA"/>
        </w:rPr>
        <w:t xml:space="preserve">« </w:t>
      </w:r>
      <w:r w:rsidRPr="00CF04C3">
        <w:rPr>
          <w:rFonts w:ascii="Arial" w:eastAsia="Times New Roman" w:hAnsi="Arial" w:cs="Arial"/>
          <w:color w:val="333333"/>
          <w:lang w:val="fr-FR" w:eastAsia="fr-CA"/>
        </w:rPr>
        <w:t xml:space="preserve">Toute personne qui a la garde, la possession ou le contrôle de ces livres, registres, comptes, dossiers et autres documents doit, à la demande de la personne qui effectue l’inspection, lui en donner communication et lui en faciliter l’examen, quelle que soit la nature de leur support et la forme sous laquelle ils sont </w:t>
      </w:r>
      <w:proofErr w:type="gramStart"/>
      <w:r w:rsidRPr="00CF04C3">
        <w:rPr>
          <w:rFonts w:ascii="Arial" w:eastAsia="Times New Roman" w:hAnsi="Arial" w:cs="Arial"/>
          <w:color w:val="333333"/>
          <w:lang w:val="fr-FR" w:eastAsia="fr-CA"/>
        </w:rPr>
        <w:t>accessibles</w:t>
      </w:r>
      <w:r>
        <w:rPr>
          <w:rFonts w:ascii="Arial" w:eastAsia="Times New Roman" w:hAnsi="Arial" w:cs="Arial"/>
          <w:color w:val="333333"/>
          <w:lang w:val="fr-FR" w:eastAsia="fr-CA"/>
        </w:rPr>
        <w:t xml:space="preserve"> </w:t>
      </w:r>
      <w:bookmarkStart w:id="0" w:name="_GoBack"/>
      <w:bookmarkEnd w:id="0"/>
      <w:r w:rsidRPr="00CF04C3">
        <w:rPr>
          <w:rFonts w:ascii="Arial" w:eastAsia="Times New Roman" w:hAnsi="Arial" w:cs="Arial"/>
          <w:color w:val="333333"/>
          <w:lang w:val="fr-FR" w:eastAsia="fr-CA"/>
        </w:rPr>
        <w:t>.</w:t>
      </w:r>
      <w:proofErr w:type="gramEnd"/>
      <w:r>
        <w:rPr>
          <w:rFonts w:ascii="Arial" w:eastAsia="Times New Roman" w:hAnsi="Arial" w:cs="Arial"/>
          <w:color w:val="333333"/>
          <w:lang w:val="fr-FR" w:eastAsia="fr-CA"/>
        </w:rPr>
        <w:t>»</w:t>
      </w:r>
    </w:p>
    <w:p w:rsidR="00CF04C3" w:rsidRPr="00CF04C3" w:rsidRDefault="00CF04C3" w:rsidP="00CF04C3">
      <w:pPr>
        <w:pStyle w:val="Default"/>
        <w:ind w:left="720"/>
        <w:rPr>
          <w:sz w:val="23"/>
          <w:szCs w:val="23"/>
          <w:lang w:val="fr-FR"/>
        </w:rPr>
      </w:pPr>
    </w:p>
    <w:p w:rsidR="00F05208" w:rsidRPr="00F05208" w:rsidRDefault="00F05208" w:rsidP="00F05208">
      <w:pPr>
        <w:pStyle w:val="Default"/>
        <w:ind w:left="720"/>
        <w:rPr>
          <w:b/>
          <w:bCs/>
          <w:sz w:val="23"/>
          <w:szCs w:val="23"/>
        </w:rPr>
      </w:pPr>
    </w:p>
    <w:p w:rsidR="006E2E1C" w:rsidRDefault="006E2E1C"/>
    <w:p w:rsidR="00F05208" w:rsidRDefault="00F05208" w:rsidP="00F05208">
      <w:pPr>
        <w:ind w:left="360"/>
      </w:pPr>
    </w:p>
    <w:sectPr w:rsidR="00F05208" w:rsidSect="00147388">
      <w:pgSz w:w="12242" w:h="16342"/>
      <w:pgMar w:top="1141" w:right="841" w:bottom="0" w:left="116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D66253"/>
    <w:multiLevelType w:val="hybridMultilevel"/>
    <w:tmpl w:val="A830CCE8"/>
    <w:lvl w:ilvl="0" w:tplc="79AA0644">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08"/>
    <w:rsid w:val="006E2E1C"/>
    <w:rsid w:val="00922C78"/>
    <w:rsid w:val="00950212"/>
    <w:rsid w:val="00CF04C3"/>
    <w:rsid w:val="00F0520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AF30"/>
  <w15:chartTrackingRefBased/>
  <w15:docId w15:val="{C3F0A80E-3BE5-4E93-BBB1-5E89BBDE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05208"/>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F05208"/>
    <w:pPr>
      <w:ind w:left="720"/>
      <w:contextualSpacing/>
    </w:pPr>
  </w:style>
  <w:style w:type="character" w:customStyle="1" w:styleId="subsection1">
    <w:name w:val="subsection1"/>
    <w:basedOn w:val="Policepardfaut"/>
    <w:rsid w:val="00950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050409">
      <w:bodyDiv w:val="1"/>
      <w:marLeft w:val="0"/>
      <w:marRight w:val="0"/>
      <w:marTop w:val="0"/>
      <w:marBottom w:val="0"/>
      <w:divBdr>
        <w:top w:val="none" w:sz="0" w:space="0" w:color="auto"/>
        <w:left w:val="none" w:sz="0" w:space="0" w:color="auto"/>
        <w:bottom w:val="none" w:sz="0" w:space="0" w:color="auto"/>
        <w:right w:val="none" w:sz="0" w:space="0" w:color="auto"/>
      </w:divBdr>
      <w:divsChild>
        <w:div w:id="920723308">
          <w:marLeft w:val="0"/>
          <w:marRight w:val="0"/>
          <w:marTop w:val="0"/>
          <w:marBottom w:val="0"/>
          <w:divBdr>
            <w:top w:val="none" w:sz="0" w:space="0" w:color="auto"/>
            <w:left w:val="none" w:sz="0" w:space="0" w:color="auto"/>
            <w:bottom w:val="none" w:sz="0" w:space="0" w:color="auto"/>
            <w:right w:val="none" w:sz="0" w:space="0" w:color="auto"/>
          </w:divBdr>
          <w:divsChild>
            <w:div w:id="885915896">
              <w:marLeft w:val="-225"/>
              <w:marRight w:val="-150"/>
              <w:marTop w:val="0"/>
              <w:marBottom w:val="0"/>
              <w:divBdr>
                <w:top w:val="none" w:sz="0" w:space="0" w:color="auto"/>
                <w:left w:val="none" w:sz="0" w:space="0" w:color="auto"/>
                <w:bottom w:val="none" w:sz="0" w:space="0" w:color="auto"/>
                <w:right w:val="none" w:sz="0" w:space="0" w:color="auto"/>
              </w:divBdr>
              <w:divsChild>
                <w:div w:id="1141846418">
                  <w:marLeft w:val="0"/>
                  <w:marRight w:val="0"/>
                  <w:marTop w:val="0"/>
                  <w:marBottom w:val="0"/>
                  <w:divBdr>
                    <w:top w:val="none" w:sz="0" w:space="0" w:color="auto"/>
                    <w:left w:val="none" w:sz="0" w:space="0" w:color="auto"/>
                    <w:bottom w:val="none" w:sz="0" w:space="0" w:color="auto"/>
                    <w:right w:val="none" w:sz="0" w:space="0" w:color="auto"/>
                  </w:divBdr>
                  <w:divsChild>
                    <w:div w:id="1398430381">
                      <w:marLeft w:val="0"/>
                      <w:marRight w:val="0"/>
                      <w:marTop w:val="0"/>
                      <w:marBottom w:val="255"/>
                      <w:divBdr>
                        <w:top w:val="none" w:sz="0" w:space="0" w:color="auto"/>
                        <w:left w:val="none" w:sz="0" w:space="0" w:color="auto"/>
                        <w:bottom w:val="none" w:sz="0" w:space="0" w:color="auto"/>
                        <w:right w:val="none" w:sz="0" w:space="0" w:color="auto"/>
                      </w:divBdr>
                      <w:divsChild>
                        <w:div w:id="1366559413">
                          <w:marLeft w:val="0"/>
                          <w:marRight w:val="0"/>
                          <w:marTop w:val="0"/>
                          <w:marBottom w:val="0"/>
                          <w:divBdr>
                            <w:top w:val="none" w:sz="0" w:space="0" w:color="auto"/>
                            <w:left w:val="none" w:sz="0" w:space="0" w:color="auto"/>
                            <w:bottom w:val="none" w:sz="0" w:space="0" w:color="auto"/>
                            <w:right w:val="none" w:sz="0" w:space="0" w:color="auto"/>
                          </w:divBdr>
                          <w:divsChild>
                            <w:div w:id="1990017671">
                              <w:marLeft w:val="0"/>
                              <w:marRight w:val="0"/>
                              <w:marTop w:val="0"/>
                              <w:marBottom w:val="255"/>
                              <w:divBdr>
                                <w:top w:val="none" w:sz="0" w:space="0" w:color="auto"/>
                                <w:left w:val="none" w:sz="0" w:space="0" w:color="auto"/>
                                <w:bottom w:val="none" w:sz="0" w:space="0" w:color="auto"/>
                                <w:right w:val="none" w:sz="0" w:space="0" w:color="auto"/>
                              </w:divBdr>
                              <w:divsChild>
                                <w:div w:id="1544174052">
                                  <w:marLeft w:val="0"/>
                                  <w:marRight w:val="0"/>
                                  <w:marTop w:val="0"/>
                                  <w:marBottom w:val="0"/>
                                  <w:divBdr>
                                    <w:top w:val="none" w:sz="0" w:space="0" w:color="auto"/>
                                    <w:left w:val="none" w:sz="0" w:space="0" w:color="auto"/>
                                    <w:bottom w:val="none" w:sz="0" w:space="0" w:color="auto"/>
                                    <w:right w:val="none" w:sz="0" w:space="0" w:color="auto"/>
                                  </w:divBdr>
                                  <w:divsChild>
                                    <w:div w:id="479998238">
                                      <w:marLeft w:val="0"/>
                                      <w:marRight w:val="0"/>
                                      <w:marTop w:val="0"/>
                                      <w:marBottom w:val="0"/>
                                      <w:divBdr>
                                        <w:top w:val="none" w:sz="0" w:space="0" w:color="auto"/>
                                        <w:left w:val="none" w:sz="0" w:space="0" w:color="auto"/>
                                        <w:bottom w:val="none" w:sz="0" w:space="0" w:color="auto"/>
                                        <w:right w:val="none" w:sz="0" w:space="0" w:color="auto"/>
                                      </w:divBdr>
                                      <w:divsChild>
                                        <w:div w:id="2010280712">
                                          <w:marLeft w:val="0"/>
                                          <w:marRight w:val="0"/>
                                          <w:marTop w:val="0"/>
                                          <w:marBottom w:val="0"/>
                                          <w:divBdr>
                                            <w:top w:val="none" w:sz="0" w:space="0" w:color="auto"/>
                                            <w:left w:val="none" w:sz="0" w:space="0" w:color="auto"/>
                                            <w:bottom w:val="none" w:sz="0" w:space="0" w:color="auto"/>
                                            <w:right w:val="none" w:sz="0" w:space="0" w:color="auto"/>
                                          </w:divBdr>
                                          <w:divsChild>
                                            <w:div w:id="1536386652">
                                              <w:marLeft w:val="0"/>
                                              <w:marRight w:val="0"/>
                                              <w:marTop w:val="0"/>
                                              <w:marBottom w:val="0"/>
                                              <w:divBdr>
                                                <w:top w:val="none" w:sz="0" w:space="0" w:color="auto"/>
                                                <w:left w:val="none" w:sz="0" w:space="0" w:color="auto"/>
                                                <w:bottom w:val="none" w:sz="0" w:space="0" w:color="auto"/>
                                                <w:right w:val="none" w:sz="0" w:space="0" w:color="auto"/>
                                              </w:divBdr>
                                              <w:divsChild>
                                                <w:div w:id="2007630574">
                                                  <w:marLeft w:val="0"/>
                                                  <w:marRight w:val="0"/>
                                                  <w:marTop w:val="0"/>
                                                  <w:marBottom w:val="0"/>
                                                  <w:divBdr>
                                                    <w:top w:val="none" w:sz="0" w:space="0" w:color="auto"/>
                                                    <w:left w:val="none" w:sz="0" w:space="0" w:color="auto"/>
                                                    <w:bottom w:val="none" w:sz="0" w:space="0" w:color="auto"/>
                                                    <w:right w:val="none" w:sz="0" w:space="0" w:color="auto"/>
                                                  </w:divBdr>
                                                  <w:divsChild>
                                                    <w:div w:id="71316120">
                                                      <w:marLeft w:val="0"/>
                                                      <w:marRight w:val="0"/>
                                                      <w:marTop w:val="0"/>
                                                      <w:marBottom w:val="0"/>
                                                      <w:divBdr>
                                                        <w:top w:val="none" w:sz="0" w:space="0" w:color="auto"/>
                                                        <w:left w:val="none" w:sz="0" w:space="0" w:color="auto"/>
                                                        <w:bottom w:val="none" w:sz="0" w:space="0" w:color="auto"/>
                                                        <w:right w:val="none" w:sz="0" w:space="0" w:color="auto"/>
                                                      </w:divBdr>
                                                      <w:divsChild>
                                                        <w:div w:id="1505050004">
                                                          <w:marLeft w:val="0"/>
                                                          <w:marRight w:val="0"/>
                                                          <w:marTop w:val="219"/>
                                                          <w:marBottom w:val="0"/>
                                                          <w:divBdr>
                                                            <w:top w:val="none" w:sz="0" w:space="0" w:color="auto"/>
                                                            <w:left w:val="none" w:sz="0" w:space="0" w:color="auto"/>
                                                            <w:bottom w:val="none" w:sz="0" w:space="0" w:color="auto"/>
                                                            <w:right w:val="none" w:sz="0" w:space="0" w:color="auto"/>
                                                          </w:divBdr>
                                                          <w:divsChild>
                                                            <w:div w:id="1210611132">
                                                              <w:marLeft w:val="0"/>
                                                              <w:marRight w:val="0"/>
                                                              <w:marTop w:val="260"/>
                                                              <w:marBottom w:val="240"/>
                                                              <w:divBdr>
                                                                <w:top w:val="none" w:sz="0" w:space="0" w:color="auto"/>
                                                                <w:left w:val="none" w:sz="0" w:space="0" w:color="auto"/>
                                                                <w:bottom w:val="none" w:sz="0" w:space="0" w:color="auto"/>
                                                                <w:right w:val="none" w:sz="0" w:space="0" w:color="auto"/>
                                                              </w:divBdr>
                                                              <w:divsChild>
                                                                <w:div w:id="1490754255">
                                                                  <w:marLeft w:val="0"/>
                                                                  <w:marRight w:val="0"/>
                                                                  <w:marTop w:val="219"/>
                                                                  <w:marBottom w:val="0"/>
                                                                  <w:divBdr>
                                                                    <w:top w:val="none" w:sz="0" w:space="0" w:color="auto"/>
                                                                    <w:left w:val="none" w:sz="0" w:space="0" w:color="auto"/>
                                                                    <w:bottom w:val="none" w:sz="0" w:space="0" w:color="auto"/>
                                                                    <w:right w:val="none" w:sz="0" w:space="0" w:color="auto"/>
                                                                  </w:divBdr>
                                                                </w:div>
                                                                <w:div w:id="2093354304">
                                                                  <w:marLeft w:val="0"/>
                                                                  <w:marRight w:val="0"/>
                                                                  <w:marTop w:val="219"/>
                                                                  <w:marBottom w:val="0"/>
                                                                  <w:divBdr>
                                                                    <w:top w:val="none" w:sz="0" w:space="0" w:color="auto"/>
                                                                    <w:left w:val="none" w:sz="0" w:space="0" w:color="auto"/>
                                                                    <w:bottom w:val="none" w:sz="0" w:space="0" w:color="auto"/>
                                                                    <w:right w:val="none" w:sz="0" w:space="0" w:color="auto"/>
                                                                  </w:divBdr>
                                                                </w:div>
                                                                <w:div w:id="1647973650">
                                                                  <w:marLeft w:val="0"/>
                                                                  <w:marRight w:val="0"/>
                                                                  <w:marTop w:val="219"/>
                                                                  <w:marBottom w:val="0"/>
                                                                  <w:divBdr>
                                                                    <w:top w:val="none" w:sz="0" w:space="0" w:color="auto"/>
                                                                    <w:left w:val="none" w:sz="0" w:space="0" w:color="auto"/>
                                                                    <w:bottom w:val="none" w:sz="0" w:space="0" w:color="auto"/>
                                                                    <w:right w:val="none" w:sz="0" w:space="0" w:color="auto"/>
                                                                  </w:divBdr>
                                                                </w:div>
                                                                <w:div w:id="1847403508">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2050137">
      <w:bodyDiv w:val="1"/>
      <w:marLeft w:val="0"/>
      <w:marRight w:val="0"/>
      <w:marTop w:val="0"/>
      <w:marBottom w:val="0"/>
      <w:divBdr>
        <w:top w:val="none" w:sz="0" w:space="0" w:color="auto"/>
        <w:left w:val="none" w:sz="0" w:space="0" w:color="auto"/>
        <w:bottom w:val="none" w:sz="0" w:space="0" w:color="auto"/>
        <w:right w:val="none" w:sz="0" w:space="0" w:color="auto"/>
      </w:divBdr>
      <w:divsChild>
        <w:div w:id="430780189">
          <w:marLeft w:val="0"/>
          <w:marRight w:val="0"/>
          <w:marTop w:val="0"/>
          <w:marBottom w:val="0"/>
          <w:divBdr>
            <w:top w:val="none" w:sz="0" w:space="0" w:color="auto"/>
            <w:left w:val="none" w:sz="0" w:space="0" w:color="auto"/>
            <w:bottom w:val="none" w:sz="0" w:space="0" w:color="auto"/>
            <w:right w:val="none" w:sz="0" w:space="0" w:color="auto"/>
          </w:divBdr>
          <w:divsChild>
            <w:div w:id="894584234">
              <w:marLeft w:val="-225"/>
              <w:marRight w:val="-150"/>
              <w:marTop w:val="0"/>
              <w:marBottom w:val="0"/>
              <w:divBdr>
                <w:top w:val="none" w:sz="0" w:space="0" w:color="auto"/>
                <w:left w:val="none" w:sz="0" w:space="0" w:color="auto"/>
                <w:bottom w:val="none" w:sz="0" w:space="0" w:color="auto"/>
                <w:right w:val="none" w:sz="0" w:space="0" w:color="auto"/>
              </w:divBdr>
              <w:divsChild>
                <w:div w:id="1199733470">
                  <w:marLeft w:val="0"/>
                  <w:marRight w:val="0"/>
                  <w:marTop w:val="0"/>
                  <w:marBottom w:val="0"/>
                  <w:divBdr>
                    <w:top w:val="none" w:sz="0" w:space="0" w:color="auto"/>
                    <w:left w:val="none" w:sz="0" w:space="0" w:color="auto"/>
                    <w:bottom w:val="none" w:sz="0" w:space="0" w:color="auto"/>
                    <w:right w:val="none" w:sz="0" w:space="0" w:color="auto"/>
                  </w:divBdr>
                  <w:divsChild>
                    <w:div w:id="1468932353">
                      <w:marLeft w:val="0"/>
                      <w:marRight w:val="0"/>
                      <w:marTop w:val="0"/>
                      <w:marBottom w:val="255"/>
                      <w:divBdr>
                        <w:top w:val="none" w:sz="0" w:space="0" w:color="auto"/>
                        <w:left w:val="none" w:sz="0" w:space="0" w:color="auto"/>
                        <w:bottom w:val="none" w:sz="0" w:space="0" w:color="auto"/>
                        <w:right w:val="none" w:sz="0" w:space="0" w:color="auto"/>
                      </w:divBdr>
                      <w:divsChild>
                        <w:div w:id="1965773288">
                          <w:marLeft w:val="0"/>
                          <w:marRight w:val="0"/>
                          <w:marTop w:val="0"/>
                          <w:marBottom w:val="0"/>
                          <w:divBdr>
                            <w:top w:val="none" w:sz="0" w:space="0" w:color="auto"/>
                            <w:left w:val="none" w:sz="0" w:space="0" w:color="auto"/>
                            <w:bottom w:val="none" w:sz="0" w:space="0" w:color="auto"/>
                            <w:right w:val="none" w:sz="0" w:space="0" w:color="auto"/>
                          </w:divBdr>
                          <w:divsChild>
                            <w:div w:id="1593078495">
                              <w:marLeft w:val="0"/>
                              <w:marRight w:val="0"/>
                              <w:marTop w:val="0"/>
                              <w:marBottom w:val="255"/>
                              <w:divBdr>
                                <w:top w:val="none" w:sz="0" w:space="0" w:color="auto"/>
                                <w:left w:val="none" w:sz="0" w:space="0" w:color="auto"/>
                                <w:bottom w:val="none" w:sz="0" w:space="0" w:color="auto"/>
                                <w:right w:val="none" w:sz="0" w:space="0" w:color="auto"/>
                              </w:divBdr>
                              <w:divsChild>
                                <w:div w:id="1747143961">
                                  <w:marLeft w:val="0"/>
                                  <w:marRight w:val="0"/>
                                  <w:marTop w:val="0"/>
                                  <w:marBottom w:val="0"/>
                                  <w:divBdr>
                                    <w:top w:val="none" w:sz="0" w:space="0" w:color="auto"/>
                                    <w:left w:val="none" w:sz="0" w:space="0" w:color="auto"/>
                                    <w:bottom w:val="none" w:sz="0" w:space="0" w:color="auto"/>
                                    <w:right w:val="none" w:sz="0" w:space="0" w:color="auto"/>
                                  </w:divBdr>
                                  <w:divsChild>
                                    <w:div w:id="1453790626">
                                      <w:marLeft w:val="0"/>
                                      <w:marRight w:val="0"/>
                                      <w:marTop w:val="0"/>
                                      <w:marBottom w:val="0"/>
                                      <w:divBdr>
                                        <w:top w:val="none" w:sz="0" w:space="0" w:color="auto"/>
                                        <w:left w:val="none" w:sz="0" w:space="0" w:color="auto"/>
                                        <w:bottom w:val="none" w:sz="0" w:space="0" w:color="auto"/>
                                        <w:right w:val="none" w:sz="0" w:space="0" w:color="auto"/>
                                      </w:divBdr>
                                      <w:divsChild>
                                        <w:div w:id="1830319615">
                                          <w:marLeft w:val="0"/>
                                          <w:marRight w:val="0"/>
                                          <w:marTop w:val="0"/>
                                          <w:marBottom w:val="0"/>
                                          <w:divBdr>
                                            <w:top w:val="none" w:sz="0" w:space="0" w:color="auto"/>
                                            <w:left w:val="none" w:sz="0" w:space="0" w:color="auto"/>
                                            <w:bottom w:val="none" w:sz="0" w:space="0" w:color="auto"/>
                                            <w:right w:val="none" w:sz="0" w:space="0" w:color="auto"/>
                                          </w:divBdr>
                                          <w:divsChild>
                                            <w:div w:id="1717511163">
                                              <w:marLeft w:val="0"/>
                                              <w:marRight w:val="0"/>
                                              <w:marTop w:val="0"/>
                                              <w:marBottom w:val="0"/>
                                              <w:divBdr>
                                                <w:top w:val="none" w:sz="0" w:space="0" w:color="auto"/>
                                                <w:left w:val="none" w:sz="0" w:space="0" w:color="auto"/>
                                                <w:bottom w:val="none" w:sz="0" w:space="0" w:color="auto"/>
                                                <w:right w:val="none" w:sz="0" w:space="0" w:color="auto"/>
                                              </w:divBdr>
                                              <w:divsChild>
                                                <w:div w:id="740294772">
                                                  <w:marLeft w:val="0"/>
                                                  <w:marRight w:val="0"/>
                                                  <w:marTop w:val="0"/>
                                                  <w:marBottom w:val="0"/>
                                                  <w:divBdr>
                                                    <w:top w:val="none" w:sz="0" w:space="0" w:color="auto"/>
                                                    <w:left w:val="none" w:sz="0" w:space="0" w:color="auto"/>
                                                    <w:bottom w:val="none" w:sz="0" w:space="0" w:color="auto"/>
                                                    <w:right w:val="none" w:sz="0" w:space="0" w:color="auto"/>
                                                  </w:divBdr>
                                                  <w:divsChild>
                                                    <w:div w:id="1054038023">
                                                      <w:marLeft w:val="0"/>
                                                      <w:marRight w:val="0"/>
                                                      <w:marTop w:val="0"/>
                                                      <w:marBottom w:val="0"/>
                                                      <w:divBdr>
                                                        <w:top w:val="none" w:sz="0" w:space="0" w:color="auto"/>
                                                        <w:left w:val="none" w:sz="0" w:space="0" w:color="auto"/>
                                                        <w:bottom w:val="none" w:sz="0" w:space="0" w:color="auto"/>
                                                        <w:right w:val="none" w:sz="0" w:space="0" w:color="auto"/>
                                                      </w:divBdr>
                                                      <w:divsChild>
                                                        <w:div w:id="1423915969">
                                                          <w:marLeft w:val="0"/>
                                                          <w:marRight w:val="0"/>
                                                          <w:marTop w:val="219"/>
                                                          <w:marBottom w:val="0"/>
                                                          <w:divBdr>
                                                            <w:top w:val="none" w:sz="0" w:space="0" w:color="auto"/>
                                                            <w:left w:val="none" w:sz="0" w:space="0" w:color="auto"/>
                                                            <w:bottom w:val="none" w:sz="0" w:space="0" w:color="auto"/>
                                                            <w:right w:val="none" w:sz="0" w:space="0" w:color="auto"/>
                                                          </w:divBdr>
                                                          <w:divsChild>
                                                            <w:div w:id="207768222">
                                                              <w:marLeft w:val="0"/>
                                                              <w:marRight w:val="0"/>
                                                              <w:marTop w:val="260"/>
                                                              <w:marBottom w:val="240"/>
                                                              <w:divBdr>
                                                                <w:top w:val="none" w:sz="0" w:space="0" w:color="auto"/>
                                                                <w:left w:val="none" w:sz="0" w:space="0" w:color="auto"/>
                                                                <w:bottom w:val="none" w:sz="0" w:space="0" w:color="auto"/>
                                                                <w:right w:val="none" w:sz="0" w:space="0" w:color="auto"/>
                                                              </w:divBdr>
                                                            </w:div>
                                                            <w:div w:id="580716947">
                                                              <w:marLeft w:val="0"/>
                                                              <w:marRight w:val="0"/>
                                                              <w:marTop w:val="260"/>
                                                              <w:marBottom w:val="240"/>
                                                              <w:divBdr>
                                                                <w:top w:val="none" w:sz="0" w:space="0" w:color="auto"/>
                                                                <w:left w:val="none" w:sz="0" w:space="0" w:color="auto"/>
                                                                <w:bottom w:val="none" w:sz="0" w:space="0" w:color="auto"/>
                                                                <w:right w:val="none" w:sz="0" w:space="0" w:color="auto"/>
                                                              </w:divBdr>
                                                            </w:div>
                                                            <w:div w:id="1158183126">
                                                              <w:marLeft w:val="0"/>
                                                              <w:marRight w:val="0"/>
                                                              <w:marTop w:val="240"/>
                                                              <w:marBottom w:val="0"/>
                                                              <w:divBdr>
                                                                <w:top w:val="none" w:sz="0" w:space="0" w:color="auto"/>
                                                                <w:left w:val="none" w:sz="0" w:space="0" w:color="auto"/>
                                                                <w:bottom w:val="none" w:sz="0" w:space="0" w:color="auto"/>
                                                                <w:right w:val="none" w:sz="0" w:space="0" w:color="auto"/>
                                                              </w:divBdr>
                                                            </w:div>
                                                          </w:divsChild>
                                                        </w:div>
                                                        <w:div w:id="916330075">
                                                          <w:marLeft w:val="0"/>
                                                          <w:marRight w:val="0"/>
                                                          <w:marTop w:val="219"/>
                                                          <w:marBottom w:val="0"/>
                                                          <w:divBdr>
                                                            <w:top w:val="none" w:sz="0" w:space="0" w:color="auto"/>
                                                            <w:left w:val="none" w:sz="0" w:space="0" w:color="auto"/>
                                                            <w:bottom w:val="none" w:sz="0" w:space="0" w:color="auto"/>
                                                            <w:right w:val="none" w:sz="0" w:space="0" w:color="auto"/>
                                                          </w:divBdr>
                                                          <w:divsChild>
                                                            <w:div w:id="69474510">
                                                              <w:marLeft w:val="0"/>
                                                              <w:marRight w:val="0"/>
                                                              <w:marTop w:val="260"/>
                                                              <w:marBottom w:val="240"/>
                                                              <w:divBdr>
                                                                <w:top w:val="none" w:sz="0" w:space="0" w:color="auto"/>
                                                                <w:left w:val="none" w:sz="0" w:space="0" w:color="auto"/>
                                                                <w:bottom w:val="none" w:sz="0" w:space="0" w:color="auto"/>
                                                                <w:right w:val="none" w:sz="0" w:space="0" w:color="auto"/>
                                                              </w:divBdr>
                                                              <w:divsChild>
                                                                <w:div w:id="112210414">
                                                                  <w:marLeft w:val="0"/>
                                                                  <w:marRight w:val="0"/>
                                                                  <w:marTop w:val="0"/>
                                                                  <w:marBottom w:val="0"/>
                                                                  <w:divBdr>
                                                                    <w:top w:val="none" w:sz="0" w:space="0" w:color="auto"/>
                                                                    <w:left w:val="none" w:sz="0" w:space="0" w:color="auto"/>
                                                                    <w:bottom w:val="none" w:sz="0" w:space="0" w:color="auto"/>
                                                                    <w:right w:val="none" w:sz="0" w:space="0" w:color="auto"/>
                                                                  </w:divBdr>
                                                                </w:div>
                                                              </w:divsChild>
                                                            </w:div>
                                                            <w:div w:id="852761433">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5808032">
      <w:bodyDiv w:val="1"/>
      <w:marLeft w:val="0"/>
      <w:marRight w:val="0"/>
      <w:marTop w:val="0"/>
      <w:marBottom w:val="0"/>
      <w:divBdr>
        <w:top w:val="none" w:sz="0" w:space="0" w:color="auto"/>
        <w:left w:val="none" w:sz="0" w:space="0" w:color="auto"/>
        <w:bottom w:val="none" w:sz="0" w:space="0" w:color="auto"/>
        <w:right w:val="none" w:sz="0" w:space="0" w:color="auto"/>
      </w:divBdr>
      <w:divsChild>
        <w:div w:id="435256169">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225"/>
              <w:marRight w:val="-150"/>
              <w:marTop w:val="0"/>
              <w:marBottom w:val="0"/>
              <w:divBdr>
                <w:top w:val="none" w:sz="0" w:space="0" w:color="auto"/>
                <w:left w:val="none" w:sz="0" w:space="0" w:color="auto"/>
                <w:bottom w:val="none" w:sz="0" w:space="0" w:color="auto"/>
                <w:right w:val="none" w:sz="0" w:space="0" w:color="auto"/>
              </w:divBdr>
              <w:divsChild>
                <w:div w:id="969824427">
                  <w:marLeft w:val="0"/>
                  <w:marRight w:val="0"/>
                  <w:marTop w:val="0"/>
                  <w:marBottom w:val="0"/>
                  <w:divBdr>
                    <w:top w:val="none" w:sz="0" w:space="0" w:color="auto"/>
                    <w:left w:val="none" w:sz="0" w:space="0" w:color="auto"/>
                    <w:bottom w:val="none" w:sz="0" w:space="0" w:color="auto"/>
                    <w:right w:val="none" w:sz="0" w:space="0" w:color="auto"/>
                  </w:divBdr>
                  <w:divsChild>
                    <w:div w:id="864633802">
                      <w:marLeft w:val="0"/>
                      <w:marRight w:val="0"/>
                      <w:marTop w:val="0"/>
                      <w:marBottom w:val="255"/>
                      <w:divBdr>
                        <w:top w:val="none" w:sz="0" w:space="0" w:color="auto"/>
                        <w:left w:val="none" w:sz="0" w:space="0" w:color="auto"/>
                        <w:bottom w:val="none" w:sz="0" w:space="0" w:color="auto"/>
                        <w:right w:val="none" w:sz="0" w:space="0" w:color="auto"/>
                      </w:divBdr>
                      <w:divsChild>
                        <w:div w:id="1703238984">
                          <w:marLeft w:val="0"/>
                          <w:marRight w:val="0"/>
                          <w:marTop w:val="0"/>
                          <w:marBottom w:val="0"/>
                          <w:divBdr>
                            <w:top w:val="none" w:sz="0" w:space="0" w:color="auto"/>
                            <w:left w:val="none" w:sz="0" w:space="0" w:color="auto"/>
                            <w:bottom w:val="none" w:sz="0" w:space="0" w:color="auto"/>
                            <w:right w:val="none" w:sz="0" w:space="0" w:color="auto"/>
                          </w:divBdr>
                          <w:divsChild>
                            <w:div w:id="1637880139">
                              <w:marLeft w:val="0"/>
                              <w:marRight w:val="0"/>
                              <w:marTop w:val="0"/>
                              <w:marBottom w:val="255"/>
                              <w:divBdr>
                                <w:top w:val="none" w:sz="0" w:space="0" w:color="auto"/>
                                <w:left w:val="none" w:sz="0" w:space="0" w:color="auto"/>
                                <w:bottom w:val="none" w:sz="0" w:space="0" w:color="auto"/>
                                <w:right w:val="none" w:sz="0" w:space="0" w:color="auto"/>
                              </w:divBdr>
                              <w:divsChild>
                                <w:div w:id="149252926">
                                  <w:marLeft w:val="0"/>
                                  <w:marRight w:val="0"/>
                                  <w:marTop w:val="0"/>
                                  <w:marBottom w:val="0"/>
                                  <w:divBdr>
                                    <w:top w:val="none" w:sz="0" w:space="0" w:color="auto"/>
                                    <w:left w:val="none" w:sz="0" w:space="0" w:color="auto"/>
                                    <w:bottom w:val="none" w:sz="0" w:space="0" w:color="auto"/>
                                    <w:right w:val="none" w:sz="0" w:space="0" w:color="auto"/>
                                  </w:divBdr>
                                  <w:divsChild>
                                    <w:div w:id="1157528892">
                                      <w:marLeft w:val="0"/>
                                      <w:marRight w:val="0"/>
                                      <w:marTop w:val="0"/>
                                      <w:marBottom w:val="0"/>
                                      <w:divBdr>
                                        <w:top w:val="none" w:sz="0" w:space="0" w:color="auto"/>
                                        <w:left w:val="none" w:sz="0" w:space="0" w:color="auto"/>
                                        <w:bottom w:val="none" w:sz="0" w:space="0" w:color="auto"/>
                                        <w:right w:val="none" w:sz="0" w:space="0" w:color="auto"/>
                                      </w:divBdr>
                                      <w:divsChild>
                                        <w:div w:id="1739935164">
                                          <w:marLeft w:val="0"/>
                                          <w:marRight w:val="0"/>
                                          <w:marTop w:val="0"/>
                                          <w:marBottom w:val="0"/>
                                          <w:divBdr>
                                            <w:top w:val="none" w:sz="0" w:space="0" w:color="auto"/>
                                            <w:left w:val="none" w:sz="0" w:space="0" w:color="auto"/>
                                            <w:bottom w:val="none" w:sz="0" w:space="0" w:color="auto"/>
                                            <w:right w:val="none" w:sz="0" w:space="0" w:color="auto"/>
                                          </w:divBdr>
                                          <w:divsChild>
                                            <w:div w:id="1701542556">
                                              <w:marLeft w:val="0"/>
                                              <w:marRight w:val="0"/>
                                              <w:marTop w:val="0"/>
                                              <w:marBottom w:val="0"/>
                                              <w:divBdr>
                                                <w:top w:val="none" w:sz="0" w:space="0" w:color="auto"/>
                                                <w:left w:val="none" w:sz="0" w:space="0" w:color="auto"/>
                                                <w:bottom w:val="none" w:sz="0" w:space="0" w:color="auto"/>
                                                <w:right w:val="none" w:sz="0" w:space="0" w:color="auto"/>
                                              </w:divBdr>
                                              <w:divsChild>
                                                <w:div w:id="1703902600">
                                                  <w:marLeft w:val="0"/>
                                                  <w:marRight w:val="0"/>
                                                  <w:marTop w:val="0"/>
                                                  <w:marBottom w:val="0"/>
                                                  <w:divBdr>
                                                    <w:top w:val="none" w:sz="0" w:space="0" w:color="auto"/>
                                                    <w:left w:val="none" w:sz="0" w:space="0" w:color="auto"/>
                                                    <w:bottom w:val="none" w:sz="0" w:space="0" w:color="auto"/>
                                                    <w:right w:val="none" w:sz="0" w:space="0" w:color="auto"/>
                                                  </w:divBdr>
                                                  <w:divsChild>
                                                    <w:div w:id="1388994686">
                                                      <w:marLeft w:val="0"/>
                                                      <w:marRight w:val="0"/>
                                                      <w:marTop w:val="0"/>
                                                      <w:marBottom w:val="0"/>
                                                      <w:divBdr>
                                                        <w:top w:val="none" w:sz="0" w:space="0" w:color="auto"/>
                                                        <w:left w:val="none" w:sz="0" w:space="0" w:color="auto"/>
                                                        <w:bottom w:val="none" w:sz="0" w:space="0" w:color="auto"/>
                                                        <w:right w:val="none" w:sz="0" w:space="0" w:color="auto"/>
                                                      </w:divBdr>
                                                      <w:divsChild>
                                                        <w:div w:id="1367605871">
                                                          <w:marLeft w:val="0"/>
                                                          <w:marRight w:val="0"/>
                                                          <w:marTop w:val="219"/>
                                                          <w:marBottom w:val="0"/>
                                                          <w:divBdr>
                                                            <w:top w:val="none" w:sz="0" w:space="0" w:color="auto"/>
                                                            <w:left w:val="none" w:sz="0" w:space="0" w:color="auto"/>
                                                            <w:bottom w:val="none" w:sz="0" w:space="0" w:color="auto"/>
                                                            <w:right w:val="none" w:sz="0" w:space="0" w:color="auto"/>
                                                          </w:divBdr>
                                                          <w:divsChild>
                                                            <w:div w:id="964774359">
                                                              <w:marLeft w:val="0"/>
                                                              <w:marRight w:val="0"/>
                                                              <w:marTop w:val="260"/>
                                                              <w:marBottom w:val="240"/>
                                                              <w:divBdr>
                                                                <w:top w:val="none" w:sz="0" w:space="0" w:color="auto"/>
                                                                <w:left w:val="none" w:sz="0" w:space="0" w:color="auto"/>
                                                                <w:bottom w:val="none" w:sz="0" w:space="0" w:color="auto"/>
                                                                <w:right w:val="none" w:sz="0" w:space="0" w:color="auto"/>
                                                              </w:divBdr>
                                                            </w:div>
                                                            <w:div w:id="1273200229">
                                                              <w:marLeft w:val="0"/>
                                                              <w:marRight w:val="0"/>
                                                              <w:marTop w:val="260"/>
                                                              <w:marBottom w:val="240"/>
                                                              <w:divBdr>
                                                                <w:top w:val="none" w:sz="0" w:space="0" w:color="auto"/>
                                                                <w:left w:val="none" w:sz="0" w:space="0" w:color="auto"/>
                                                                <w:bottom w:val="none" w:sz="0" w:space="0" w:color="auto"/>
                                                                <w:right w:val="none" w:sz="0" w:space="0" w:color="auto"/>
                                                              </w:divBdr>
                                                            </w:div>
                                                            <w:div w:id="484204780">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0068014">
      <w:bodyDiv w:val="1"/>
      <w:marLeft w:val="0"/>
      <w:marRight w:val="0"/>
      <w:marTop w:val="0"/>
      <w:marBottom w:val="0"/>
      <w:divBdr>
        <w:top w:val="none" w:sz="0" w:space="0" w:color="auto"/>
        <w:left w:val="none" w:sz="0" w:space="0" w:color="auto"/>
        <w:bottom w:val="none" w:sz="0" w:space="0" w:color="auto"/>
        <w:right w:val="none" w:sz="0" w:space="0" w:color="auto"/>
      </w:divBdr>
      <w:divsChild>
        <w:div w:id="2118214945">
          <w:marLeft w:val="0"/>
          <w:marRight w:val="0"/>
          <w:marTop w:val="0"/>
          <w:marBottom w:val="0"/>
          <w:divBdr>
            <w:top w:val="none" w:sz="0" w:space="0" w:color="auto"/>
            <w:left w:val="none" w:sz="0" w:space="0" w:color="auto"/>
            <w:bottom w:val="none" w:sz="0" w:space="0" w:color="auto"/>
            <w:right w:val="none" w:sz="0" w:space="0" w:color="auto"/>
          </w:divBdr>
          <w:divsChild>
            <w:div w:id="996567117">
              <w:marLeft w:val="-225"/>
              <w:marRight w:val="-150"/>
              <w:marTop w:val="0"/>
              <w:marBottom w:val="0"/>
              <w:divBdr>
                <w:top w:val="none" w:sz="0" w:space="0" w:color="auto"/>
                <w:left w:val="none" w:sz="0" w:space="0" w:color="auto"/>
                <w:bottom w:val="none" w:sz="0" w:space="0" w:color="auto"/>
                <w:right w:val="none" w:sz="0" w:space="0" w:color="auto"/>
              </w:divBdr>
              <w:divsChild>
                <w:div w:id="1416630398">
                  <w:marLeft w:val="0"/>
                  <w:marRight w:val="0"/>
                  <w:marTop w:val="0"/>
                  <w:marBottom w:val="0"/>
                  <w:divBdr>
                    <w:top w:val="none" w:sz="0" w:space="0" w:color="auto"/>
                    <w:left w:val="none" w:sz="0" w:space="0" w:color="auto"/>
                    <w:bottom w:val="none" w:sz="0" w:space="0" w:color="auto"/>
                    <w:right w:val="none" w:sz="0" w:space="0" w:color="auto"/>
                  </w:divBdr>
                  <w:divsChild>
                    <w:div w:id="1356464954">
                      <w:marLeft w:val="0"/>
                      <w:marRight w:val="0"/>
                      <w:marTop w:val="0"/>
                      <w:marBottom w:val="255"/>
                      <w:divBdr>
                        <w:top w:val="none" w:sz="0" w:space="0" w:color="auto"/>
                        <w:left w:val="none" w:sz="0" w:space="0" w:color="auto"/>
                        <w:bottom w:val="none" w:sz="0" w:space="0" w:color="auto"/>
                        <w:right w:val="none" w:sz="0" w:space="0" w:color="auto"/>
                      </w:divBdr>
                      <w:divsChild>
                        <w:div w:id="413014730">
                          <w:marLeft w:val="0"/>
                          <w:marRight w:val="0"/>
                          <w:marTop w:val="0"/>
                          <w:marBottom w:val="0"/>
                          <w:divBdr>
                            <w:top w:val="none" w:sz="0" w:space="0" w:color="auto"/>
                            <w:left w:val="none" w:sz="0" w:space="0" w:color="auto"/>
                            <w:bottom w:val="none" w:sz="0" w:space="0" w:color="auto"/>
                            <w:right w:val="none" w:sz="0" w:space="0" w:color="auto"/>
                          </w:divBdr>
                          <w:divsChild>
                            <w:div w:id="607083777">
                              <w:marLeft w:val="0"/>
                              <w:marRight w:val="0"/>
                              <w:marTop w:val="0"/>
                              <w:marBottom w:val="255"/>
                              <w:divBdr>
                                <w:top w:val="none" w:sz="0" w:space="0" w:color="auto"/>
                                <w:left w:val="none" w:sz="0" w:space="0" w:color="auto"/>
                                <w:bottom w:val="none" w:sz="0" w:space="0" w:color="auto"/>
                                <w:right w:val="none" w:sz="0" w:space="0" w:color="auto"/>
                              </w:divBdr>
                              <w:divsChild>
                                <w:div w:id="228272826">
                                  <w:marLeft w:val="0"/>
                                  <w:marRight w:val="0"/>
                                  <w:marTop w:val="0"/>
                                  <w:marBottom w:val="0"/>
                                  <w:divBdr>
                                    <w:top w:val="none" w:sz="0" w:space="0" w:color="auto"/>
                                    <w:left w:val="none" w:sz="0" w:space="0" w:color="auto"/>
                                    <w:bottom w:val="none" w:sz="0" w:space="0" w:color="auto"/>
                                    <w:right w:val="none" w:sz="0" w:space="0" w:color="auto"/>
                                  </w:divBdr>
                                  <w:divsChild>
                                    <w:div w:id="1332756778">
                                      <w:marLeft w:val="0"/>
                                      <w:marRight w:val="0"/>
                                      <w:marTop w:val="0"/>
                                      <w:marBottom w:val="0"/>
                                      <w:divBdr>
                                        <w:top w:val="none" w:sz="0" w:space="0" w:color="auto"/>
                                        <w:left w:val="none" w:sz="0" w:space="0" w:color="auto"/>
                                        <w:bottom w:val="none" w:sz="0" w:space="0" w:color="auto"/>
                                        <w:right w:val="none" w:sz="0" w:space="0" w:color="auto"/>
                                      </w:divBdr>
                                      <w:divsChild>
                                        <w:div w:id="1913075191">
                                          <w:marLeft w:val="0"/>
                                          <w:marRight w:val="0"/>
                                          <w:marTop w:val="0"/>
                                          <w:marBottom w:val="0"/>
                                          <w:divBdr>
                                            <w:top w:val="none" w:sz="0" w:space="0" w:color="auto"/>
                                            <w:left w:val="none" w:sz="0" w:space="0" w:color="auto"/>
                                            <w:bottom w:val="none" w:sz="0" w:space="0" w:color="auto"/>
                                            <w:right w:val="none" w:sz="0" w:space="0" w:color="auto"/>
                                          </w:divBdr>
                                          <w:divsChild>
                                            <w:div w:id="1654916216">
                                              <w:marLeft w:val="0"/>
                                              <w:marRight w:val="0"/>
                                              <w:marTop w:val="0"/>
                                              <w:marBottom w:val="0"/>
                                              <w:divBdr>
                                                <w:top w:val="none" w:sz="0" w:space="0" w:color="auto"/>
                                                <w:left w:val="none" w:sz="0" w:space="0" w:color="auto"/>
                                                <w:bottom w:val="none" w:sz="0" w:space="0" w:color="auto"/>
                                                <w:right w:val="none" w:sz="0" w:space="0" w:color="auto"/>
                                              </w:divBdr>
                                              <w:divsChild>
                                                <w:div w:id="1158226478">
                                                  <w:marLeft w:val="0"/>
                                                  <w:marRight w:val="0"/>
                                                  <w:marTop w:val="0"/>
                                                  <w:marBottom w:val="0"/>
                                                  <w:divBdr>
                                                    <w:top w:val="none" w:sz="0" w:space="0" w:color="auto"/>
                                                    <w:left w:val="none" w:sz="0" w:space="0" w:color="auto"/>
                                                    <w:bottom w:val="none" w:sz="0" w:space="0" w:color="auto"/>
                                                    <w:right w:val="none" w:sz="0" w:space="0" w:color="auto"/>
                                                  </w:divBdr>
                                                  <w:divsChild>
                                                    <w:div w:id="208109565">
                                                      <w:marLeft w:val="0"/>
                                                      <w:marRight w:val="0"/>
                                                      <w:marTop w:val="0"/>
                                                      <w:marBottom w:val="0"/>
                                                      <w:divBdr>
                                                        <w:top w:val="none" w:sz="0" w:space="0" w:color="auto"/>
                                                        <w:left w:val="none" w:sz="0" w:space="0" w:color="auto"/>
                                                        <w:bottom w:val="none" w:sz="0" w:space="0" w:color="auto"/>
                                                        <w:right w:val="none" w:sz="0" w:space="0" w:color="auto"/>
                                                      </w:divBdr>
                                                      <w:divsChild>
                                                        <w:div w:id="164706568">
                                                          <w:marLeft w:val="0"/>
                                                          <w:marRight w:val="0"/>
                                                          <w:marTop w:val="219"/>
                                                          <w:marBottom w:val="0"/>
                                                          <w:divBdr>
                                                            <w:top w:val="none" w:sz="0" w:space="0" w:color="auto"/>
                                                            <w:left w:val="none" w:sz="0" w:space="0" w:color="auto"/>
                                                            <w:bottom w:val="none" w:sz="0" w:space="0" w:color="auto"/>
                                                            <w:right w:val="none" w:sz="0" w:space="0" w:color="auto"/>
                                                          </w:divBdr>
                                                          <w:divsChild>
                                                            <w:div w:id="1353218530">
                                                              <w:marLeft w:val="0"/>
                                                              <w:marRight w:val="0"/>
                                                              <w:marTop w:val="260"/>
                                                              <w:marBottom w:val="240"/>
                                                              <w:divBdr>
                                                                <w:top w:val="none" w:sz="0" w:space="0" w:color="auto"/>
                                                                <w:left w:val="none" w:sz="0" w:space="0" w:color="auto"/>
                                                                <w:bottom w:val="none" w:sz="0" w:space="0" w:color="auto"/>
                                                                <w:right w:val="none" w:sz="0" w:space="0" w:color="auto"/>
                                                              </w:divBdr>
                                                              <w:divsChild>
                                                                <w:div w:id="135336518">
                                                                  <w:marLeft w:val="0"/>
                                                                  <w:marRight w:val="0"/>
                                                                  <w:marTop w:val="219"/>
                                                                  <w:marBottom w:val="0"/>
                                                                  <w:divBdr>
                                                                    <w:top w:val="none" w:sz="0" w:space="0" w:color="auto"/>
                                                                    <w:left w:val="none" w:sz="0" w:space="0" w:color="auto"/>
                                                                    <w:bottom w:val="none" w:sz="0" w:space="0" w:color="auto"/>
                                                                    <w:right w:val="none" w:sz="0" w:space="0" w:color="auto"/>
                                                                  </w:divBdr>
                                                                </w:div>
                                                                <w:div w:id="572858665">
                                                                  <w:marLeft w:val="0"/>
                                                                  <w:marRight w:val="0"/>
                                                                  <w:marTop w:val="219"/>
                                                                  <w:marBottom w:val="0"/>
                                                                  <w:divBdr>
                                                                    <w:top w:val="none" w:sz="0" w:space="0" w:color="auto"/>
                                                                    <w:left w:val="none" w:sz="0" w:space="0" w:color="auto"/>
                                                                    <w:bottom w:val="none" w:sz="0" w:space="0" w:color="auto"/>
                                                                    <w:right w:val="none" w:sz="0" w:space="0" w:color="auto"/>
                                                                  </w:divBdr>
                                                                </w:div>
                                                                <w:div w:id="831797094">
                                                                  <w:marLeft w:val="0"/>
                                                                  <w:marRight w:val="0"/>
                                                                  <w:marTop w:val="219"/>
                                                                  <w:marBottom w:val="0"/>
                                                                  <w:divBdr>
                                                                    <w:top w:val="none" w:sz="0" w:space="0" w:color="auto"/>
                                                                    <w:left w:val="none" w:sz="0" w:space="0" w:color="auto"/>
                                                                    <w:bottom w:val="none" w:sz="0" w:space="0" w:color="auto"/>
                                                                    <w:right w:val="none" w:sz="0" w:space="0" w:color="auto"/>
                                                                  </w:divBdr>
                                                                </w:div>
                                                              </w:divsChild>
                                                            </w:div>
                                                            <w:div w:id="1959868497">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6890255">
      <w:bodyDiv w:val="1"/>
      <w:marLeft w:val="0"/>
      <w:marRight w:val="0"/>
      <w:marTop w:val="0"/>
      <w:marBottom w:val="0"/>
      <w:divBdr>
        <w:top w:val="none" w:sz="0" w:space="0" w:color="auto"/>
        <w:left w:val="none" w:sz="0" w:space="0" w:color="auto"/>
        <w:bottom w:val="none" w:sz="0" w:space="0" w:color="auto"/>
        <w:right w:val="none" w:sz="0" w:space="0" w:color="auto"/>
      </w:divBdr>
      <w:divsChild>
        <w:div w:id="1953125378">
          <w:marLeft w:val="0"/>
          <w:marRight w:val="0"/>
          <w:marTop w:val="0"/>
          <w:marBottom w:val="0"/>
          <w:divBdr>
            <w:top w:val="none" w:sz="0" w:space="0" w:color="auto"/>
            <w:left w:val="none" w:sz="0" w:space="0" w:color="auto"/>
            <w:bottom w:val="none" w:sz="0" w:space="0" w:color="auto"/>
            <w:right w:val="none" w:sz="0" w:space="0" w:color="auto"/>
          </w:divBdr>
          <w:divsChild>
            <w:div w:id="1639413484">
              <w:marLeft w:val="-225"/>
              <w:marRight w:val="-150"/>
              <w:marTop w:val="0"/>
              <w:marBottom w:val="0"/>
              <w:divBdr>
                <w:top w:val="none" w:sz="0" w:space="0" w:color="auto"/>
                <w:left w:val="none" w:sz="0" w:space="0" w:color="auto"/>
                <w:bottom w:val="none" w:sz="0" w:space="0" w:color="auto"/>
                <w:right w:val="none" w:sz="0" w:space="0" w:color="auto"/>
              </w:divBdr>
              <w:divsChild>
                <w:div w:id="533424728">
                  <w:marLeft w:val="0"/>
                  <w:marRight w:val="0"/>
                  <w:marTop w:val="0"/>
                  <w:marBottom w:val="0"/>
                  <w:divBdr>
                    <w:top w:val="none" w:sz="0" w:space="0" w:color="auto"/>
                    <w:left w:val="none" w:sz="0" w:space="0" w:color="auto"/>
                    <w:bottom w:val="none" w:sz="0" w:space="0" w:color="auto"/>
                    <w:right w:val="none" w:sz="0" w:space="0" w:color="auto"/>
                  </w:divBdr>
                  <w:divsChild>
                    <w:div w:id="2064519864">
                      <w:marLeft w:val="0"/>
                      <w:marRight w:val="0"/>
                      <w:marTop w:val="0"/>
                      <w:marBottom w:val="255"/>
                      <w:divBdr>
                        <w:top w:val="none" w:sz="0" w:space="0" w:color="auto"/>
                        <w:left w:val="none" w:sz="0" w:space="0" w:color="auto"/>
                        <w:bottom w:val="none" w:sz="0" w:space="0" w:color="auto"/>
                        <w:right w:val="none" w:sz="0" w:space="0" w:color="auto"/>
                      </w:divBdr>
                      <w:divsChild>
                        <w:div w:id="370499067">
                          <w:marLeft w:val="0"/>
                          <w:marRight w:val="0"/>
                          <w:marTop w:val="0"/>
                          <w:marBottom w:val="0"/>
                          <w:divBdr>
                            <w:top w:val="none" w:sz="0" w:space="0" w:color="auto"/>
                            <w:left w:val="none" w:sz="0" w:space="0" w:color="auto"/>
                            <w:bottom w:val="none" w:sz="0" w:space="0" w:color="auto"/>
                            <w:right w:val="none" w:sz="0" w:space="0" w:color="auto"/>
                          </w:divBdr>
                          <w:divsChild>
                            <w:div w:id="1758477820">
                              <w:marLeft w:val="0"/>
                              <w:marRight w:val="0"/>
                              <w:marTop w:val="0"/>
                              <w:marBottom w:val="255"/>
                              <w:divBdr>
                                <w:top w:val="none" w:sz="0" w:space="0" w:color="auto"/>
                                <w:left w:val="none" w:sz="0" w:space="0" w:color="auto"/>
                                <w:bottom w:val="none" w:sz="0" w:space="0" w:color="auto"/>
                                <w:right w:val="none" w:sz="0" w:space="0" w:color="auto"/>
                              </w:divBdr>
                              <w:divsChild>
                                <w:div w:id="870412489">
                                  <w:marLeft w:val="0"/>
                                  <w:marRight w:val="0"/>
                                  <w:marTop w:val="0"/>
                                  <w:marBottom w:val="0"/>
                                  <w:divBdr>
                                    <w:top w:val="none" w:sz="0" w:space="0" w:color="auto"/>
                                    <w:left w:val="none" w:sz="0" w:space="0" w:color="auto"/>
                                    <w:bottom w:val="none" w:sz="0" w:space="0" w:color="auto"/>
                                    <w:right w:val="none" w:sz="0" w:space="0" w:color="auto"/>
                                  </w:divBdr>
                                  <w:divsChild>
                                    <w:div w:id="592933694">
                                      <w:marLeft w:val="0"/>
                                      <w:marRight w:val="0"/>
                                      <w:marTop w:val="0"/>
                                      <w:marBottom w:val="0"/>
                                      <w:divBdr>
                                        <w:top w:val="none" w:sz="0" w:space="0" w:color="auto"/>
                                        <w:left w:val="none" w:sz="0" w:space="0" w:color="auto"/>
                                        <w:bottom w:val="none" w:sz="0" w:space="0" w:color="auto"/>
                                        <w:right w:val="none" w:sz="0" w:space="0" w:color="auto"/>
                                      </w:divBdr>
                                      <w:divsChild>
                                        <w:div w:id="1129782929">
                                          <w:marLeft w:val="0"/>
                                          <w:marRight w:val="0"/>
                                          <w:marTop w:val="0"/>
                                          <w:marBottom w:val="0"/>
                                          <w:divBdr>
                                            <w:top w:val="none" w:sz="0" w:space="0" w:color="auto"/>
                                            <w:left w:val="none" w:sz="0" w:space="0" w:color="auto"/>
                                            <w:bottom w:val="none" w:sz="0" w:space="0" w:color="auto"/>
                                            <w:right w:val="none" w:sz="0" w:space="0" w:color="auto"/>
                                          </w:divBdr>
                                          <w:divsChild>
                                            <w:div w:id="874469107">
                                              <w:marLeft w:val="0"/>
                                              <w:marRight w:val="0"/>
                                              <w:marTop w:val="0"/>
                                              <w:marBottom w:val="0"/>
                                              <w:divBdr>
                                                <w:top w:val="none" w:sz="0" w:space="0" w:color="auto"/>
                                                <w:left w:val="none" w:sz="0" w:space="0" w:color="auto"/>
                                                <w:bottom w:val="none" w:sz="0" w:space="0" w:color="auto"/>
                                                <w:right w:val="none" w:sz="0" w:space="0" w:color="auto"/>
                                              </w:divBdr>
                                              <w:divsChild>
                                                <w:div w:id="1767841792">
                                                  <w:marLeft w:val="0"/>
                                                  <w:marRight w:val="0"/>
                                                  <w:marTop w:val="0"/>
                                                  <w:marBottom w:val="0"/>
                                                  <w:divBdr>
                                                    <w:top w:val="none" w:sz="0" w:space="0" w:color="auto"/>
                                                    <w:left w:val="none" w:sz="0" w:space="0" w:color="auto"/>
                                                    <w:bottom w:val="none" w:sz="0" w:space="0" w:color="auto"/>
                                                    <w:right w:val="none" w:sz="0" w:space="0" w:color="auto"/>
                                                  </w:divBdr>
                                                  <w:divsChild>
                                                    <w:div w:id="818034094">
                                                      <w:marLeft w:val="0"/>
                                                      <w:marRight w:val="0"/>
                                                      <w:marTop w:val="0"/>
                                                      <w:marBottom w:val="0"/>
                                                      <w:divBdr>
                                                        <w:top w:val="none" w:sz="0" w:space="0" w:color="auto"/>
                                                        <w:left w:val="none" w:sz="0" w:space="0" w:color="auto"/>
                                                        <w:bottom w:val="none" w:sz="0" w:space="0" w:color="auto"/>
                                                        <w:right w:val="none" w:sz="0" w:space="0" w:color="auto"/>
                                                      </w:divBdr>
                                                      <w:divsChild>
                                                        <w:div w:id="1115908168">
                                                          <w:marLeft w:val="0"/>
                                                          <w:marRight w:val="0"/>
                                                          <w:marTop w:val="219"/>
                                                          <w:marBottom w:val="0"/>
                                                          <w:divBdr>
                                                            <w:top w:val="none" w:sz="0" w:space="0" w:color="auto"/>
                                                            <w:left w:val="none" w:sz="0" w:space="0" w:color="auto"/>
                                                            <w:bottom w:val="none" w:sz="0" w:space="0" w:color="auto"/>
                                                            <w:right w:val="none" w:sz="0" w:space="0" w:color="auto"/>
                                                          </w:divBdr>
                                                          <w:divsChild>
                                                            <w:div w:id="1339578156">
                                                              <w:marLeft w:val="0"/>
                                                              <w:marRight w:val="0"/>
                                                              <w:marTop w:val="260"/>
                                                              <w:marBottom w:val="240"/>
                                                              <w:divBdr>
                                                                <w:top w:val="none" w:sz="0" w:space="0" w:color="auto"/>
                                                                <w:left w:val="none" w:sz="0" w:space="0" w:color="auto"/>
                                                                <w:bottom w:val="none" w:sz="0" w:space="0" w:color="auto"/>
                                                                <w:right w:val="none" w:sz="0" w:space="0" w:color="auto"/>
                                                              </w:divBdr>
                                                              <w:divsChild>
                                                                <w:div w:id="822280323">
                                                                  <w:marLeft w:val="0"/>
                                                                  <w:marRight w:val="0"/>
                                                                  <w:marTop w:val="219"/>
                                                                  <w:marBottom w:val="0"/>
                                                                  <w:divBdr>
                                                                    <w:top w:val="none" w:sz="0" w:space="0" w:color="auto"/>
                                                                    <w:left w:val="none" w:sz="0" w:space="0" w:color="auto"/>
                                                                    <w:bottom w:val="none" w:sz="0" w:space="0" w:color="auto"/>
                                                                    <w:right w:val="none" w:sz="0" w:space="0" w:color="auto"/>
                                                                  </w:divBdr>
                                                                </w:div>
                                                                <w:div w:id="687682630">
                                                                  <w:marLeft w:val="0"/>
                                                                  <w:marRight w:val="0"/>
                                                                  <w:marTop w:val="219"/>
                                                                  <w:marBottom w:val="0"/>
                                                                  <w:divBdr>
                                                                    <w:top w:val="none" w:sz="0" w:space="0" w:color="auto"/>
                                                                    <w:left w:val="none" w:sz="0" w:space="0" w:color="auto"/>
                                                                    <w:bottom w:val="none" w:sz="0" w:space="0" w:color="auto"/>
                                                                    <w:right w:val="none" w:sz="0" w:space="0" w:color="auto"/>
                                                                  </w:divBdr>
                                                                </w:div>
                                                                <w:div w:id="1815944112">
                                                                  <w:marLeft w:val="0"/>
                                                                  <w:marRight w:val="0"/>
                                                                  <w:marTop w:val="219"/>
                                                                  <w:marBottom w:val="0"/>
                                                                  <w:divBdr>
                                                                    <w:top w:val="none" w:sz="0" w:space="0" w:color="auto"/>
                                                                    <w:left w:val="none" w:sz="0" w:space="0" w:color="auto"/>
                                                                    <w:bottom w:val="none" w:sz="0" w:space="0" w:color="auto"/>
                                                                    <w:right w:val="none" w:sz="0" w:space="0" w:color="auto"/>
                                                                  </w:divBdr>
                                                                </w:div>
                                                              </w:divsChild>
                                                            </w:div>
                                                            <w:div w:id="1583876849">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displayOtherLang(%22se:49%22);"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1192</Words>
  <Characters>6562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2021-02-14T14:23:00Z</dcterms:created>
  <dcterms:modified xsi:type="dcterms:W3CDTF">2021-02-14T15:01:00Z</dcterms:modified>
</cp:coreProperties>
</file>